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20" w:rsidRPr="002F643E" w:rsidRDefault="00A71FA7" w:rsidP="00A102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AutoShape 2" o:spid="_x0000_s1026" style="position:absolute;left:0;text-align:left;margin-left:0;margin-top:0;width:50pt;height:50pt;z-index:251657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f5VQIAAKw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NShf5VQIAAKwEAAAOAAAAAAAAAAAAAAAAAC4CAABkcnMvZTJvRG9jLnhtbFBLAQItABQABgAI&#10;AAAAIQCGW4fV2AAAAAUBAAAPAAAAAAAAAAAAAAAAAK8EAABkcnMvZG93bnJldi54bWxQSwUGAAAA&#10;AAQABADzAAAAtAUAAAAA&#10;" filled="f" stroked="f">
            <o:lock v:ext="edit" aspectratio="t" selection="t"/>
          </v:rect>
        </w:pict>
      </w:r>
      <w:r w:rsidR="00412831" w:rsidRPr="002F643E">
        <w:rPr>
          <w:rFonts w:ascii="Times New Roman" w:hAnsi="Times New Roman"/>
          <w:b/>
        </w:rPr>
        <w:t xml:space="preserve">PHỤ LỤC </w:t>
      </w:r>
      <w:r w:rsidR="0051066A">
        <w:rPr>
          <w:rFonts w:ascii="Times New Roman" w:hAnsi="Times New Roman"/>
          <w:b/>
        </w:rPr>
        <w:t>I</w:t>
      </w:r>
    </w:p>
    <w:p w:rsidR="00CE3820" w:rsidRPr="002F643E" w:rsidRDefault="00FA17A1" w:rsidP="00881D35">
      <w:pPr>
        <w:spacing w:before="60" w:after="0" w:line="240" w:lineRule="auto"/>
        <w:ind w:left="0" w:hanging="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Sửa đổi</w:t>
      </w:r>
      <w:r w:rsidR="00412831" w:rsidRPr="002F643E">
        <w:rPr>
          <w:rFonts w:ascii="Times New Roman" w:hAnsi="Times New Roman"/>
          <w:b/>
        </w:rPr>
        <w:t xml:space="preserve">, bổ sung một số nội dung tại các Phụ lục </w:t>
      </w:r>
    </w:p>
    <w:p w:rsidR="00CE3820" w:rsidRPr="008026A9" w:rsidRDefault="00412831" w:rsidP="00881D35">
      <w:pPr>
        <w:spacing w:before="60" w:after="0" w:line="240" w:lineRule="auto"/>
        <w:ind w:left="0" w:hanging="3"/>
        <w:jc w:val="center"/>
        <w:rPr>
          <w:rFonts w:ascii="Times New Roman" w:hAnsi="Times New Roman"/>
          <w:b/>
          <w:lang w:val="vi-VN"/>
        </w:rPr>
      </w:pPr>
      <w:r w:rsidRPr="008026A9">
        <w:rPr>
          <w:rFonts w:ascii="Times New Roman" w:hAnsi="Times New Roman"/>
          <w:b/>
        </w:rPr>
        <w:t>Thông tư số 09/2019/TT-BXD ngày 26/12/2019 của Bộ trưởng Bộ Xây dựng</w:t>
      </w:r>
    </w:p>
    <w:p w:rsidR="00B727CD" w:rsidRDefault="00881D35" w:rsidP="00B727CD">
      <w:pPr>
        <w:spacing w:before="120" w:after="0" w:line="240" w:lineRule="auto"/>
        <w:ind w:left="0" w:hanging="3"/>
        <w:jc w:val="center"/>
        <w:rPr>
          <w:rFonts w:ascii="Times New Roman" w:hAnsi="Times New Roman"/>
          <w:i/>
          <w:lang w:val="vi-VN"/>
        </w:rPr>
      </w:pPr>
      <w:r w:rsidRPr="00881D35">
        <w:rPr>
          <w:rFonts w:ascii="Times New Roman" w:hAnsi="Times New Roman"/>
          <w:i/>
          <w:lang w:val="vi-VN"/>
        </w:rPr>
        <w:t>(</w:t>
      </w:r>
      <w:r w:rsidR="008026A9">
        <w:rPr>
          <w:rFonts w:ascii="Times New Roman" w:hAnsi="Times New Roman"/>
          <w:i/>
        </w:rPr>
        <w:t>Kèm</w:t>
      </w:r>
      <w:r w:rsidRPr="00881D35">
        <w:rPr>
          <w:rFonts w:ascii="Times New Roman" w:hAnsi="Times New Roman"/>
          <w:i/>
          <w:lang w:val="vi-VN"/>
        </w:rPr>
        <w:t xml:space="preserve"> theo Thông tư số    /2020/TT-BXD ngày    //2020 của </w:t>
      </w:r>
    </w:p>
    <w:p w:rsidR="00881D35" w:rsidRPr="00881D35" w:rsidRDefault="00881D35" w:rsidP="00B727CD">
      <w:pPr>
        <w:spacing w:after="0" w:line="240" w:lineRule="auto"/>
        <w:ind w:left="0" w:hanging="3"/>
        <w:jc w:val="center"/>
        <w:rPr>
          <w:rFonts w:ascii="Times New Roman" w:hAnsi="Times New Roman"/>
          <w:lang w:val="vi-VN"/>
        </w:rPr>
      </w:pPr>
      <w:r w:rsidRPr="00881D35">
        <w:rPr>
          <w:rFonts w:ascii="Times New Roman" w:hAnsi="Times New Roman"/>
          <w:i/>
          <w:lang w:val="vi-VN"/>
        </w:rPr>
        <w:t>Bộ trưởng Bộ Xây dựng)</w:t>
      </w:r>
    </w:p>
    <w:p w:rsidR="00CE3820" w:rsidRPr="0089616A" w:rsidRDefault="00412831" w:rsidP="00465015">
      <w:pPr>
        <w:spacing w:before="240" w:after="100" w:line="240" w:lineRule="auto"/>
        <w:ind w:leftChars="0" w:left="0" w:firstLineChars="201" w:firstLine="565"/>
        <w:rPr>
          <w:rFonts w:ascii="Times New Roman" w:hAnsi="Times New Roman"/>
          <w:b/>
        </w:rPr>
      </w:pPr>
      <w:r w:rsidRPr="0089616A">
        <w:rPr>
          <w:rFonts w:ascii="Times New Roman" w:hAnsi="Times New Roman"/>
          <w:b/>
        </w:rPr>
        <w:t>I</w:t>
      </w:r>
      <w:r w:rsidR="005D3C4B" w:rsidRPr="0089616A">
        <w:rPr>
          <w:rFonts w:ascii="Times New Roman" w:hAnsi="Times New Roman"/>
          <w:b/>
        </w:rPr>
        <w:t>.</w:t>
      </w:r>
      <w:r w:rsidR="00B727CD">
        <w:rPr>
          <w:rFonts w:ascii="Times New Roman" w:hAnsi="Times New Roman"/>
          <w:b/>
        </w:rPr>
        <w:t xml:space="preserve">Sửa đổi, bổ sung Bảng 2.10Phụ lục số 2 như sau: </w:t>
      </w:r>
    </w:p>
    <w:p w:rsidR="00717EDE" w:rsidRPr="00881D35" w:rsidRDefault="007A07D0" w:rsidP="00881D35">
      <w:pPr>
        <w:spacing w:before="240" w:after="120" w:line="240" w:lineRule="auto"/>
        <w:ind w:left="0" w:hanging="3"/>
        <w:jc w:val="center"/>
        <w:rPr>
          <w:rFonts w:ascii="Times New Roman" w:hAnsi="Times New Roman"/>
          <w:sz w:val="24"/>
          <w:szCs w:val="24"/>
          <w:lang w:val="da-DK"/>
        </w:rPr>
      </w:pPr>
      <w:r w:rsidRPr="00281418">
        <w:t>“</w:t>
      </w:r>
      <w:r w:rsidR="00717EDE" w:rsidRPr="00E938AB">
        <w:rPr>
          <w:rFonts w:ascii="Times New Roman" w:hAnsi="Times New Roman"/>
          <w:lang w:val="da-DK"/>
        </w:rPr>
        <w:t>Bảng 2.10.</w:t>
      </w:r>
      <w:r w:rsidR="00717EDE" w:rsidRPr="00881D35">
        <w:rPr>
          <w:rFonts w:ascii="Times New Roman" w:hAnsi="Times New Roman"/>
          <w:sz w:val="24"/>
          <w:szCs w:val="24"/>
          <w:lang w:val="da-DK"/>
        </w:rPr>
        <w:t>TỔNG HỢP DỰ TOÁN PHẦN CHI PHÍ XÂY DỰNG ĐIỀU CHỈNH</w:t>
      </w:r>
    </w:p>
    <w:p w:rsidR="00717EDE" w:rsidRPr="00EC3F7D" w:rsidRDefault="00717EDE" w:rsidP="0051066A">
      <w:pPr>
        <w:widowControl/>
        <w:adjustRightInd/>
        <w:spacing w:before="120" w:after="120" w:line="216" w:lineRule="auto"/>
        <w:ind w:hanging="2"/>
        <w:textAlignment w:val="auto"/>
        <w:rPr>
          <w:rFonts w:ascii="Times New Roman" w:hAnsi="Times New Roman"/>
          <w:sz w:val="24"/>
          <w:szCs w:val="24"/>
          <w:lang w:val="da-DK"/>
        </w:rPr>
      </w:pPr>
      <w:r w:rsidRPr="00EC3F7D">
        <w:rPr>
          <w:rFonts w:ascii="Times New Roman" w:hAnsi="Times New Roman"/>
          <w:sz w:val="24"/>
          <w:szCs w:val="24"/>
          <w:lang w:val="da-DK"/>
        </w:rPr>
        <w:t>Dự án:..........................................................................................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a-DK"/>
        </w:rPr>
        <w:t>..................................................</w:t>
      </w:r>
    </w:p>
    <w:p w:rsidR="00717EDE" w:rsidRPr="00EC3F7D" w:rsidRDefault="00717EDE" w:rsidP="0051066A">
      <w:pPr>
        <w:widowControl/>
        <w:adjustRightInd/>
        <w:spacing w:before="120" w:after="120" w:line="216" w:lineRule="auto"/>
        <w:ind w:hanging="2"/>
        <w:textAlignment w:val="auto"/>
        <w:rPr>
          <w:rFonts w:ascii="Times New Roman" w:hAnsi="Times New Roman"/>
          <w:sz w:val="24"/>
          <w:szCs w:val="24"/>
          <w:lang w:val="da-DK"/>
        </w:rPr>
      </w:pPr>
      <w:r w:rsidRPr="00EC3F7D">
        <w:rPr>
          <w:rFonts w:ascii="Times New Roman" w:hAnsi="Times New Roman"/>
          <w:sz w:val="24"/>
          <w:szCs w:val="24"/>
          <w:lang w:val="da-DK"/>
        </w:rPr>
        <w:t>Tên công trình: 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a-DK"/>
        </w:rPr>
        <w:t>................................................</w:t>
      </w:r>
    </w:p>
    <w:p w:rsidR="00717EDE" w:rsidRPr="00EC3F7D" w:rsidRDefault="00717EDE" w:rsidP="0051066A">
      <w:pPr>
        <w:widowControl/>
        <w:adjustRightInd/>
        <w:spacing w:before="120" w:after="120" w:line="216" w:lineRule="auto"/>
        <w:ind w:hanging="2"/>
        <w:textAlignment w:val="auto"/>
        <w:rPr>
          <w:rFonts w:ascii="Times New Roman" w:hAnsi="Times New Roman"/>
          <w:sz w:val="24"/>
          <w:szCs w:val="24"/>
          <w:lang w:val="da-DK"/>
        </w:rPr>
      </w:pPr>
      <w:r w:rsidRPr="00EC3F7D">
        <w:rPr>
          <w:rFonts w:ascii="Times New Roman" w:hAnsi="Times New Roman"/>
          <w:sz w:val="24"/>
          <w:szCs w:val="24"/>
          <w:lang w:val="da-DK"/>
        </w:rPr>
        <w:t>Thời điểm điều chỉnh (ngày...tháng...năm...): 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a-DK"/>
        </w:rPr>
        <w:t>...</w:t>
      </w:r>
    </w:p>
    <w:tbl>
      <w:tblPr>
        <w:tblW w:w="9573" w:type="dxa"/>
        <w:tblInd w:w="24" w:type="dxa"/>
        <w:tblLook w:val="01E0"/>
      </w:tblPr>
      <w:tblGrid>
        <w:gridCol w:w="54"/>
        <w:gridCol w:w="658"/>
        <w:gridCol w:w="3977"/>
        <w:gridCol w:w="138"/>
        <w:gridCol w:w="2117"/>
        <w:gridCol w:w="1254"/>
        <w:gridCol w:w="1017"/>
        <w:gridCol w:w="16"/>
        <w:gridCol w:w="326"/>
        <w:gridCol w:w="16"/>
      </w:tblGrid>
      <w:tr w:rsidR="007A07D0" w:rsidRPr="00EC3F7D" w:rsidTr="007A07D0">
        <w:tc>
          <w:tcPr>
            <w:tcW w:w="4900" w:type="dxa"/>
            <w:gridSpan w:val="4"/>
          </w:tcPr>
          <w:p w:rsidR="007A07D0" w:rsidRPr="00EC3F7D" w:rsidRDefault="007A07D0" w:rsidP="0051066A">
            <w:pPr>
              <w:spacing w:before="120" w:after="120" w:line="216" w:lineRule="auto"/>
              <w:ind w:hanging="2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37" w:type="dxa"/>
            <w:gridSpan w:val="4"/>
          </w:tcPr>
          <w:p w:rsidR="007A07D0" w:rsidRPr="00EC3F7D" w:rsidRDefault="007A07D0" w:rsidP="0051066A">
            <w:pPr>
              <w:spacing w:before="120" w:after="120" w:line="216" w:lineRule="auto"/>
              <w:ind w:hanging="2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</w:pPr>
            <w:r w:rsidRPr="00EC3F7D">
              <w:rPr>
                <w:rFonts w:ascii="Times New Roman" w:hAnsi="Times New Roman"/>
                <w:i/>
                <w:iCs/>
                <w:sz w:val="24"/>
                <w:szCs w:val="24"/>
              </w:rPr>
              <w:t>Đơn vị tính: đồng</w:t>
            </w:r>
          </w:p>
        </w:tc>
        <w:tc>
          <w:tcPr>
            <w:tcW w:w="236" w:type="dxa"/>
            <w:gridSpan w:val="2"/>
          </w:tcPr>
          <w:p w:rsidR="007A07D0" w:rsidRPr="00EC3F7D" w:rsidRDefault="007A07D0" w:rsidP="0051066A">
            <w:pPr>
              <w:spacing w:before="120" w:after="120" w:line="216" w:lineRule="auto"/>
              <w:ind w:hanging="2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A07D0" w:rsidRPr="00EC3F7D" w:rsidTr="007A07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gridAfter w:val="1"/>
          <w:wBefore w:w="55" w:type="dxa"/>
          <w:wAfter w:w="16" w:type="dxa"/>
          <w:trHeight w:val="377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2"/>
                <w:szCs w:val="22"/>
              </w:rPr>
              <w:t>STT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EC3F7D">
              <w:rPr>
                <w:rFonts w:ascii="Times New Roman" w:hAnsi="Times New Roman"/>
                <w:sz w:val="22"/>
                <w:szCs w:val="22"/>
                <w:lang w:val="pt-BR"/>
              </w:rPr>
              <w:t>NỘI DUNG CHI PHÍ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2"/>
                <w:szCs w:val="22"/>
              </w:rPr>
              <w:t>CÁCH TÍNH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2"/>
                <w:szCs w:val="22"/>
              </w:rPr>
              <w:t>GIÁ TRỊ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2"/>
                <w:szCs w:val="22"/>
              </w:rPr>
              <w:t>KÝ HIỆU</w:t>
            </w:r>
          </w:p>
        </w:tc>
        <w:tc>
          <w:tcPr>
            <w:tcW w:w="2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07D0" w:rsidRPr="00EC3F7D" w:rsidTr="007A07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gridAfter w:val="1"/>
          <w:wBefore w:w="55" w:type="dxa"/>
          <w:wAfter w:w="16" w:type="dxa"/>
          <w:cantSplit/>
          <w:trHeight w:val="445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CHI PHÍ TRỰC TIẾP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left="0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left="0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left="0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left="0" w:hanging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07D0" w:rsidRPr="00EC3F7D" w:rsidTr="005106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gridAfter w:val="1"/>
          <w:wBefore w:w="55" w:type="dxa"/>
          <w:wAfter w:w="16" w:type="dxa"/>
          <w:cantSplit/>
          <w:trHeight w:val="7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 xml:space="preserve"> Chi phí vật liệu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91585E" w:rsidRDefault="00A71FA7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Times New Roman"/>
                        <w:sz w:val="20"/>
                        <w:szCs w:val="20"/>
                      </w:rPr>
                      <m:t>j=1</m:t>
                    </m:r>
                  </m:sub>
                  <m:sup>
                    <m:r>
                      <w:rPr>
                        <w:rFonts w:ascii="Cambria Math" w:hAnsi="Times New Roman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Times New Roman"/>
                        <w:sz w:val="20"/>
                        <w:szCs w:val="20"/>
                      </w:rPr>
                      <m:t xml:space="preserve">x </m:t>
                    </m:r>
                    <m:sSubSup>
                      <m:sSubSupPr>
                        <m:ctrlPr>
                          <w:rPr>
                            <w:rFonts w:ascii="Cambria Math" w:hAnsi="Times New Roman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  <w:szCs w:val="20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Times New Roman"/>
                            <w:sz w:val="20"/>
                            <w:szCs w:val="20"/>
                          </w:rPr>
                          <m:t>vl</m:t>
                        </m:r>
                      </m:sup>
                    </m:sSubSup>
                    <m:ctrlPr>
                      <w:rPr>
                        <w:rFonts w:ascii="Cambria Math" w:hAnsi="Times New Roman"/>
                        <w:sz w:val="20"/>
                        <w:szCs w:val="20"/>
                      </w:rPr>
                    </m:ctrlPr>
                  </m:e>
                </m:nary>
              </m:oMath>
            </m:oMathPara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VL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0" w:rsidRPr="00EC3F7D" w:rsidTr="007A07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gridAfter w:val="1"/>
          <w:wBefore w:w="55" w:type="dxa"/>
          <w:wAfter w:w="16" w:type="dxa"/>
          <w:cantSplit/>
          <w:trHeight w:val="75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C3F7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Chi phí nhân công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91585E" w:rsidRDefault="00A71FA7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Times New Roman"/>
                        <w:sz w:val="20"/>
                        <w:szCs w:val="20"/>
                      </w:rPr>
                      <m:t>j=1</m:t>
                    </m:r>
                  </m:sub>
                  <m:sup>
                    <m:r>
                      <w:rPr>
                        <w:rFonts w:ascii="Cambria Math" w:hAnsi="Times New Roman"/>
                        <w:sz w:val="20"/>
                        <w:szCs w:val="20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Times New Roman"/>
                        <w:sz w:val="20"/>
                        <w:szCs w:val="20"/>
                      </w:rPr>
                      <m:t xml:space="preserve">x 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  <w:sz w:val="20"/>
                                <w:szCs w:val="20"/>
                              </w:rPr>
                              <m:t>j</m:t>
                            </m:r>
                            <m:ctrlPr>
                              <w:rPr>
                                <w:rFonts w:ascii="Cambria Math" w:hAnsi="Times New Roman"/>
                                <w:i/>
                                <w:sz w:val="20"/>
                                <w:szCs w:val="20"/>
                              </w:rPr>
                            </m:ctrlPr>
                          </m:sub>
                        </m:sSub>
                      </m:e>
                      <m:sup>
                        <m:r>
                          <w:rPr>
                            <w:rFonts w:ascii="Cambria Math" w:hAnsi="Times New Roman"/>
                            <w:sz w:val="20"/>
                            <w:szCs w:val="20"/>
                          </w:rPr>
                          <m:t>nc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Times New Roman"/>
                        <w:sz w:val="20"/>
                        <w:szCs w:val="20"/>
                      </w:rPr>
                      <m:t xml:space="preserve">xKnc </m:t>
                    </m:r>
                    <m:ctrlPr>
                      <w:rPr>
                        <w:rFonts w:ascii="Cambria Math" w:hAnsi="Times New Roman"/>
                        <w:sz w:val="20"/>
                        <w:szCs w:val="20"/>
                      </w:rPr>
                    </m:ctrlPr>
                  </m:e>
                </m:nary>
              </m:oMath>
            </m:oMathPara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NC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0" w:rsidRPr="00EC3F7D" w:rsidTr="007A07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gridAfter w:val="1"/>
          <w:wBefore w:w="55" w:type="dxa"/>
          <w:wAfter w:w="16" w:type="dxa"/>
          <w:cantSplit/>
          <w:trHeight w:val="4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C3F7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Chi phí máy và thiết bị thi công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91585E" w:rsidRDefault="00A71FA7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Times New Roman"/>
                        <w:sz w:val="20"/>
                        <w:szCs w:val="20"/>
                      </w:rPr>
                      <m:t>j=1</m:t>
                    </m:r>
                  </m:sub>
                  <m:sup>
                    <m:r>
                      <w:rPr>
                        <w:rFonts w:ascii="Cambria Math" w:hAnsi="Times New Roman"/>
                        <w:sz w:val="20"/>
                        <w:szCs w:val="20"/>
                      </w:rPr>
                      <m:t>h</m:t>
                    </m: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up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Times New Roman"/>
                        <w:sz w:val="20"/>
                        <w:szCs w:val="20"/>
                      </w:rPr>
                      <m:t xml:space="preserve">x 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  <w:sz w:val="20"/>
                                <w:szCs w:val="20"/>
                              </w:rPr>
                              <m:t>j</m:t>
                            </m:r>
                            <m:ctrlPr>
                              <w:rPr>
                                <w:rFonts w:ascii="Cambria Math" w:hAnsi="Times New Roman"/>
                                <w:i/>
                                <w:sz w:val="20"/>
                                <w:szCs w:val="20"/>
                              </w:rPr>
                            </m:ctrlPr>
                          </m:sub>
                        </m:sSub>
                      </m:e>
                      <m:sup>
                        <m:r>
                          <w:rPr>
                            <w:rFonts w:ascii="Cambria Math" w:hAnsi="Times New Roman"/>
                            <w:sz w:val="20"/>
                            <w:szCs w:val="20"/>
                          </w:rPr>
                          <m:t>m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</m:nary>
                <m:r>
                  <w:rPr>
                    <w:rFonts w:ascii="Cambria Math" w:hAnsi="Times New Roman"/>
                    <w:sz w:val="20"/>
                    <w:szCs w:val="20"/>
                  </w:rPr>
                  <m:t>xKm</m:t>
                </m:r>
              </m:oMath>
            </m:oMathPara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0" w:rsidRPr="00EC3F7D" w:rsidTr="007A07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gridAfter w:val="1"/>
          <w:wBefore w:w="55" w:type="dxa"/>
          <w:wAfter w:w="16" w:type="dxa"/>
          <w:cantSplit/>
          <w:trHeight w:val="4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F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Chi phí trực tiếp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VL+NC+M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0" w:rsidRPr="00EC3F7D" w:rsidTr="007A07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gridAfter w:val="1"/>
          <w:wBefore w:w="55" w:type="dxa"/>
          <w:wAfter w:w="16" w:type="dxa"/>
          <w:cantSplit/>
          <w:trHeight w:val="4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CHI PHÍ GIÁN TIẾP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07D0" w:rsidRPr="00EC3F7D" w:rsidTr="007A07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gridAfter w:val="1"/>
          <w:wBefore w:w="55" w:type="dxa"/>
          <w:wAfter w:w="16" w:type="dxa"/>
          <w:cantSplit/>
          <w:trHeight w:val="41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right="-113" w:hanging="2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Chi phí chung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fr-FR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T x tỷ lệ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0" w:rsidRPr="00EC3F7D" w:rsidTr="007A07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gridAfter w:val="1"/>
          <w:wBefore w:w="55" w:type="dxa"/>
          <w:wAfter w:w="16" w:type="dxa"/>
          <w:trHeight w:val="20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 phí nhà tạm để ở và điều hành thi công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5B70B1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T x tỷ lệ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LT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D0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07D0" w:rsidRPr="00EC3F7D" w:rsidTr="00955A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gridAfter w:val="1"/>
          <w:wBefore w:w="55" w:type="dxa"/>
          <w:wAfter w:w="16" w:type="dxa"/>
          <w:trHeight w:val="7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717EDE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Chi phí không xác định được khối lượng từ thiết kế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5B70B1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5B70B1">
              <w:rPr>
                <w:rFonts w:ascii="Times New Roman" w:hAnsi="Times New Roman"/>
                <w:iCs/>
                <w:sz w:val="22"/>
                <w:szCs w:val="22"/>
              </w:rPr>
              <w:t>T x tỷ lệ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2"/>
                <w:szCs w:val="22"/>
              </w:rPr>
              <w:t>TT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07D0" w:rsidRPr="00EC3F7D" w:rsidTr="00955A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gridAfter w:val="1"/>
          <w:wBefore w:w="55" w:type="dxa"/>
          <w:wAfter w:w="16" w:type="dxa"/>
          <w:trHeight w:val="57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right="-113" w:hanging="2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b/>
                <w:sz w:val="24"/>
                <w:szCs w:val="24"/>
              </w:rPr>
              <w:t>Chi phí gián tiếp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AF0515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 xml:space="preserve">C + LT + TT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GT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0" w:rsidRPr="00EC3F7D" w:rsidTr="007A07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gridAfter w:val="1"/>
          <w:wBefore w:w="55" w:type="dxa"/>
          <w:wAfter w:w="16" w:type="dxa"/>
          <w:trHeight w:val="20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right="-113" w:hanging="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 xml:space="preserve"> THU NHẬP CHỊU THUẾ TÍNH TRƯỚC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  <w:lang w:val="fr-FR"/>
              </w:rPr>
              <w:t>(T+GT) x tỷ lệ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0" w:rsidRPr="00EC3F7D" w:rsidTr="007A07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gridAfter w:val="1"/>
          <w:wBefore w:w="55" w:type="dxa"/>
          <w:wAfter w:w="16" w:type="dxa"/>
          <w:trHeight w:val="61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right="-113" w:hanging="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Chi phí xây dựng trước thuế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(T+GT+TL)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D0" w:rsidRPr="00EC3F7D" w:rsidRDefault="007A07D0" w:rsidP="007F7F0D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0" w:rsidRPr="00EC3F7D" w:rsidTr="007A07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gridAfter w:val="1"/>
          <w:wBefore w:w="55" w:type="dxa"/>
          <w:wAfter w:w="16" w:type="dxa"/>
          <w:trHeight w:val="3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881D35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7D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881D35">
            <w:pPr>
              <w:pStyle w:val="BodyText2"/>
              <w:spacing w:before="120" w:line="240" w:lineRule="auto"/>
              <w:ind w:hanging="2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C3F7D">
              <w:rPr>
                <w:rFonts w:ascii="Times New Roman" w:hAnsi="Times New Roman"/>
                <w:sz w:val="22"/>
                <w:szCs w:val="22"/>
              </w:rPr>
              <w:t xml:space="preserve">THUẾ GIÁ TRỊ GIA TĂNG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881D35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C3F7D">
              <w:rPr>
                <w:rFonts w:ascii="Times New Roman" w:hAnsi="Times New Roman"/>
                <w:i/>
                <w:iCs/>
                <w:sz w:val="22"/>
                <w:szCs w:val="22"/>
              </w:rPr>
              <w:t>G x T</w:t>
            </w:r>
            <w:r w:rsidRPr="00EC3F7D">
              <w:rPr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GTGT-XD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881D35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881D35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EC3F7D">
              <w:rPr>
                <w:rFonts w:ascii="Times New Roman" w:hAnsi="Times New Roman"/>
                <w:sz w:val="22"/>
                <w:szCs w:val="22"/>
              </w:rPr>
              <w:t>GTGT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D0" w:rsidRPr="00EC3F7D" w:rsidRDefault="007A07D0" w:rsidP="00881D35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07D0" w:rsidRPr="00EC3F7D" w:rsidTr="005106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gridAfter w:val="1"/>
          <w:wBefore w:w="55" w:type="dxa"/>
          <w:wAfter w:w="16" w:type="dxa"/>
          <w:trHeight w:val="43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881D35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881D35">
            <w:pPr>
              <w:pStyle w:val="BodyText2"/>
              <w:spacing w:before="120" w:line="240" w:lineRule="auto"/>
              <w:ind w:hanging="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C3F7D">
              <w:rPr>
                <w:rFonts w:ascii="Times New Roman" w:hAnsi="Times New Roman"/>
                <w:b/>
                <w:bCs/>
                <w:sz w:val="24"/>
                <w:szCs w:val="24"/>
              </w:rPr>
              <w:t>Chi phí xây dựng sau thuế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881D35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C3F7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G + GTGT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EC3F7D" w:rsidRDefault="007A07D0" w:rsidP="00881D35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D0" w:rsidRPr="0091585E" w:rsidRDefault="007A07D0" w:rsidP="00881D35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1585E">
              <w:rPr>
                <w:rFonts w:ascii="Times New Roman" w:hAnsi="Times New Roman"/>
                <w:b/>
                <w:i/>
                <w:position w:val="-12"/>
                <w:sz w:val="22"/>
                <w:szCs w:val="22"/>
              </w:rPr>
              <w:object w:dxaOrig="5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1.75pt" o:ole="">
                  <v:imagedata r:id="rId9" o:title=""/>
                </v:shape>
                <o:OLEObject Type="Embed" ProgID="Unknown" ShapeID="_x0000_i1025" DrawAspect="Content" ObjectID="_1659246656" r:id="rId10"/>
              </w:objec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07D0" w:rsidRPr="007A07D0" w:rsidRDefault="007A07D0" w:rsidP="007A07D0">
            <w:pPr>
              <w:spacing w:before="100" w:after="100" w:line="240" w:lineRule="auto"/>
              <w:ind w:left="0" w:hanging="3"/>
              <w:jc w:val="right"/>
              <w:rPr>
                <w:rFonts w:ascii="Times New Roman" w:hAnsi="Times New Roman"/>
                <w:b/>
              </w:rPr>
            </w:pPr>
            <w:r w:rsidRPr="00281418">
              <w:rPr>
                <w:spacing w:val="4"/>
              </w:rPr>
              <w:t>”</w:t>
            </w:r>
          </w:p>
        </w:tc>
      </w:tr>
    </w:tbl>
    <w:p w:rsidR="007A07D0" w:rsidRDefault="005D3C4B" w:rsidP="00465015">
      <w:pPr>
        <w:spacing w:before="120" w:after="120" w:line="240" w:lineRule="auto"/>
        <w:ind w:leftChars="0" w:left="0" w:firstLineChars="201" w:firstLine="565"/>
        <w:jc w:val="left"/>
        <w:rPr>
          <w:rFonts w:ascii="Times New Roman" w:hAnsi="Times New Roman"/>
        </w:rPr>
      </w:pPr>
      <w:r w:rsidRPr="0089616A">
        <w:rPr>
          <w:rFonts w:ascii="Times New Roman" w:hAnsi="Times New Roman"/>
          <w:b/>
        </w:rPr>
        <w:t xml:space="preserve">II. </w:t>
      </w:r>
      <w:r w:rsidR="007A07D0">
        <w:rPr>
          <w:rFonts w:ascii="Times New Roman" w:hAnsi="Times New Roman"/>
          <w:b/>
        </w:rPr>
        <w:t>Sửa đổi, bổ sung</w:t>
      </w:r>
      <w:r w:rsidR="003631DB">
        <w:rPr>
          <w:rFonts w:ascii="Times New Roman" w:hAnsi="Times New Roman"/>
          <w:b/>
        </w:rPr>
        <w:t xml:space="preserve"> Bảng 3.1, Bảng 3.6, Bảng 3.7, Bảng 3.9 và bãi bỏ </w:t>
      </w:r>
      <w:r w:rsidR="00C20BB8">
        <w:rPr>
          <w:rFonts w:ascii="Times New Roman" w:hAnsi="Times New Roman"/>
          <w:b/>
        </w:rPr>
        <w:lastRenderedPageBreak/>
        <w:t>khoản</w:t>
      </w:r>
      <w:r w:rsidR="003631DB">
        <w:rPr>
          <w:rFonts w:ascii="Times New Roman" w:hAnsi="Times New Roman"/>
          <w:b/>
        </w:rPr>
        <w:t xml:space="preserve"> 3.1.4 </w:t>
      </w:r>
      <w:r w:rsidR="00C20BB8">
        <w:rPr>
          <w:rFonts w:ascii="Times New Roman" w:hAnsi="Times New Roman"/>
          <w:b/>
        </w:rPr>
        <w:t>mục</w:t>
      </w:r>
      <w:r w:rsidR="003631DB">
        <w:rPr>
          <w:rFonts w:ascii="Times New Roman" w:hAnsi="Times New Roman"/>
          <w:b/>
        </w:rPr>
        <w:t xml:space="preserve"> 3.1 </w:t>
      </w:r>
      <w:r w:rsidR="00C20BB8">
        <w:rPr>
          <w:rFonts w:ascii="Times New Roman" w:hAnsi="Times New Roman"/>
          <w:b/>
        </w:rPr>
        <w:t>phần</w:t>
      </w:r>
      <w:bookmarkStart w:id="0" w:name="_GoBack"/>
      <w:bookmarkEnd w:id="0"/>
      <w:r w:rsidR="003631DB">
        <w:rPr>
          <w:rFonts w:ascii="Times New Roman" w:hAnsi="Times New Roman"/>
          <w:b/>
        </w:rPr>
        <w:t xml:space="preserve"> 3</w:t>
      </w:r>
      <w:r w:rsidR="007A07D0">
        <w:rPr>
          <w:rFonts w:ascii="Times New Roman" w:hAnsi="Times New Roman"/>
          <w:b/>
        </w:rPr>
        <w:t xml:space="preserve"> Phụ lục số 3 như sau:</w:t>
      </w:r>
    </w:p>
    <w:p w:rsidR="00717EDE" w:rsidRDefault="007A07D0" w:rsidP="00465015">
      <w:pPr>
        <w:spacing w:before="120" w:after="120" w:line="240" w:lineRule="auto"/>
        <w:ind w:leftChars="0" w:left="0" w:firstLineChars="202" w:firstLine="56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17EDE">
        <w:rPr>
          <w:rFonts w:ascii="Times New Roman" w:hAnsi="Times New Roman"/>
        </w:rPr>
        <w:t>. Sửa đổi</w:t>
      </w:r>
      <w:r>
        <w:rPr>
          <w:rFonts w:ascii="Times New Roman" w:hAnsi="Times New Roman"/>
        </w:rPr>
        <w:t>, bổ sung</w:t>
      </w:r>
      <w:r w:rsidR="00717EDE">
        <w:rPr>
          <w:rFonts w:ascii="Times New Roman" w:hAnsi="Times New Roman"/>
        </w:rPr>
        <w:t xml:space="preserve"> Bảng 3.1. như sau:</w:t>
      </w:r>
    </w:p>
    <w:p w:rsidR="00717EDE" w:rsidRPr="00881D35" w:rsidRDefault="007A07D0" w:rsidP="00FC2E92">
      <w:pPr>
        <w:spacing w:before="120" w:after="120" w:line="240" w:lineRule="auto"/>
        <w:ind w:left="0" w:hanging="3"/>
        <w:jc w:val="center"/>
        <w:rPr>
          <w:rFonts w:ascii="Times New Roman" w:hAnsi="Times New Roman"/>
          <w:spacing w:val="-6"/>
          <w:sz w:val="24"/>
          <w:szCs w:val="24"/>
          <w:lang w:val="de-DE"/>
        </w:rPr>
      </w:pPr>
      <w:r w:rsidRPr="00281418">
        <w:t>“</w:t>
      </w:r>
      <w:r w:rsidR="00717EDE" w:rsidRPr="002714AA">
        <w:rPr>
          <w:rFonts w:ascii="Times New Roman" w:hAnsi="Times New Roman"/>
          <w:spacing w:val="-6"/>
          <w:lang w:val="de-DE"/>
        </w:rPr>
        <w:t xml:space="preserve">Bảng 3.1. </w:t>
      </w:r>
      <w:r w:rsidR="00717EDE" w:rsidRPr="00881D35">
        <w:rPr>
          <w:rFonts w:ascii="Times New Roman" w:hAnsi="Times New Roman"/>
          <w:spacing w:val="-6"/>
          <w:sz w:val="24"/>
          <w:szCs w:val="24"/>
          <w:lang w:val="de-DE"/>
        </w:rPr>
        <w:t>TỔNG HỢP DỰ TOÁN CHI PHÍ XÂY DỰNG TÍNH THEO</w:t>
      </w:r>
    </w:p>
    <w:p w:rsidR="00717EDE" w:rsidRPr="00881D35" w:rsidRDefault="00717EDE" w:rsidP="00FC2E92">
      <w:pPr>
        <w:spacing w:before="120" w:after="120" w:line="240" w:lineRule="auto"/>
        <w:ind w:leftChars="0" w:firstLineChars="0" w:firstLine="0"/>
        <w:jc w:val="center"/>
        <w:rPr>
          <w:rFonts w:ascii="Times New Roman" w:hAnsi="Times New Roman"/>
          <w:sz w:val="24"/>
          <w:szCs w:val="24"/>
          <w:lang w:val="fr-FR"/>
        </w:rPr>
      </w:pPr>
      <w:r w:rsidRPr="00881D35">
        <w:rPr>
          <w:rFonts w:ascii="Times New Roman" w:hAnsi="Times New Roman"/>
          <w:spacing w:val="-6"/>
          <w:sz w:val="24"/>
          <w:szCs w:val="24"/>
          <w:lang w:val="de-DE"/>
        </w:rPr>
        <w:t>ĐƠN GIÁ XÂY DỰNG CHI TIẾT KHÔNG ĐẦY ĐỦ VÀ GIÁ XÂY DỰNG TỔNG HỢP KHÔNG ĐẦY ĐỦ</w:t>
      </w:r>
    </w:p>
    <w:p w:rsidR="00717EDE" w:rsidRPr="006C1F12" w:rsidRDefault="00717EDE" w:rsidP="00717EDE">
      <w:pPr>
        <w:spacing w:before="120" w:after="120" w:line="216" w:lineRule="auto"/>
        <w:ind w:hanging="2"/>
        <w:rPr>
          <w:rFonts w:ascii="Times New Roman" w:hAnsi="Times New Roman"/>
          <w:sz w:val="24"/>
          <w:szCs w:val="24"/>
        </w:rPr>
      </w:pPr>
      <w:r w:rsidRPr="006C1F12">
        <w:rPr>
          <w:rFonts w:ascii="Times New Roman" w:hAnsi="Times New Roman"/>
          <w:sz w:val="24"/>
          <w:szCs w:val="24"/>
        </w:rPr>
        <w:t>Tên dự án: 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</w:p>
    <w:p w:rsidR="00717EDE" w:rsidRPr="006C1F12" w:rsidRDefault="00717EDE" w:rsidP="00717EDE">
      <w:pPr>
        <w:spacing w:before="120" w:after="120" w:line="216" w:lineRule="auto"/>
        <w:ind w:hanging="2"/>
        <w:rPr>
          <w:rFonts w:ascii="Times New Roman" w:hAnsi="Times New Roman"/>
          <w:sz w:val="24"/>
          <w:szCs w:val="24"/>
        </w:rPr>
      </w:pPr>
      <w:r w:rsidRPr="006C1F12">
        <w:rPr>
          <w:rFonts w:ascii="Times New Roman" w:hAnsi="Times New Roman"/>
          <w:sz w:val="24"/>
          <w:szCs w:val="24"/>
        </w:rPr>
        <w:t>Tên công trình:……………………………………………………………………………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717EDE" w:rsidRPr="006C1F12" w:rsidRDefault="00717EDE" w:rsidP="00717EDE">
      <w:pPr>
        <w:spacing w:before="120" w:after="120" w:line="216" w:lineRule="auto"/>
        <w:ind w:hanging="2"/>
        <w:rPr>
          <w:rFonts w:ascii="Times New Roman" w:hAnsi="Times New Roman"/>
          <w:sz w:val="24"/>
          <w:szCs w:val="24"/>
        </w:rPr>
      </w:pPr>
      <w:r w:rsidRPr="006C1F12">
        <w:rPr>
          <w:rFonts w:ascii="Times New Roman" w:hAnsi="Times New Roman"/>
          <w:sz w:val="24"/>
          <w:szCs w:val="24"/>
        </w:rPr>
        <w:t>Thời điểm lập:……………………………………………………………………………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717EDE" w:rsidRPr="006C1F12" w:rsidRDefault="00717EDE" w:rsidP="00717EDE">
      <w:pPr>
        <w:spacing w:before="120" w:after="120" w:line="240" w:lineRule="auto"/>
        <w:ind w:hanging="2"/>
        <w:jc w:val="right"/>
        <w:rPr>
          <w:rFonts w:ascii="Times New Roman" w:hAnsi="Times New Roman"/>
          <w:i/>
          <w:iCs/>
          <w:sz w:val="24"/>
          <w:szCs w:val="24"/>
        </w:rPr>
      </w:pPr>
      <w:r w:rsidRPr="006C1F12">
        <w:rPr>
          <w:rFonts w:ascii="Times New Roman" w:hAnsi="Times New Roman"/>
          <w:i/>
          <w:iCs/>
          <w:sz w:val="24"/>
          <w:szCs w:val="24"/>
        </w:rPr>
        <w:t>Đơn vị tính: đồng</w:t>
      </w:r>
    </w:p>
    <w:tbl>
      <w:tblPr>
        <w:tblW w:w="9240" w:type="dxa"/>
        <w:tblInd w:w="-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90"/>
        <w:gridCol w:w="3759"/>
        <w:gridCol w:w="2235"/>
        <w:gridCol w:w="1253"/>
        <w:gridCol w:w="1303"/>
      </w:tblGrid>
      <w:tr w:rsidR="00717EDE" w:rsidRPr="006C1F12" w:rsidTr="00EC0188">
        <w:trPr>
          <w:trHeight w:val="507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EDE" w:rsidRPr="0022594D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4D">
              <w:rPr>
                <w:rFonts w:ascii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EDE" w:rsidRPr="0022594D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2594D">
              <w:rPr>
                <w:rFonts w:ascii="Times New Roman" w:hAnsi="Times New Roman"/>
                <w:sz w:val="24"/>
                <w:szCs w:val="24"/>
                <w:lang w:val="pt-BR"/>
              </w:rPr>
              <w:t>NỘI DUNG CHI PHÍ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EDE" w:rsidRPr="0022594D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4D">
              <w:rPr>
                <w:rFonts w:ascii="Times New Roman" w:hAnsi="Times New Roman"/>
                <w:sz w:val="24"/>
                <w:szCs w:val="24"/>
              </w:rPr>
              <w:t>CÁCH TÍNH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EDE" w:rsidRPr="0022594D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4D">
              <w:rPr>
                <w:rFonts w:ascii="Times New Roman" w:hAnsi="Times New Roman"/>
                <w:sz w:val="24"/>
                <w:szCs w:val="24"/>
              </w:rPr>
              <w:t>GIÁ TRỊ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EDE" w:rsidRPr="0022594D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4D">
              <w:rPr>
                <w:rFonts w:ascii="Times New Roman" w:hAnsi="Times New Roman"/>
                <w:sz w:val="24"/>
                <w:szCs w:val="24"/>
              </w:rPr>
              <w:t>KÝ HIỆU</w:t>
            </w:r>
          </w:p>
        </w:tc>
      </w:tr>
      <w:tr w:rsidR="00717EDE" w:rsidRPr="006C1F12" w:rsidTr="00EC0188">
        <w:trPr>
          <w:cantSplit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CHI PHÍ TRỰC TIẾP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DE" w:rsidRPr="006C1F12" w:rsidTr="00FC2E92">
        <w:trPr>
          <w:cantSplit/>
          <w:trHeight w:val="613"/>
        </w:trPr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 xml:space="preserve"> Chi phí vật liệu</w:t>
            </w:r>
          </w:p>
        </w:tc>
        <w:tc>
          <w:tcPr>
            <w:tcW w:w="22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left="0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position w:val="-30"/>
              </w:rPr>
              <w:object w:dxaOrig="1219" w:dyaOrig="700">
                <v:shape id="_x0000_i1026" type="#_x0000_t75" style="width:64.5pt;height:36pt" o:ole="">
                  <v:imagedata r:id="rId11" o:title=""/>
                </v:shape>
                <o:OLEObject Type="Embed" ProgID="Unknown" ShapeID="_x0000_i1026" DrawAspect="Content" ObjectID="_1659246657" r:id="rId12"/>
              </w:object>
            </w:r>
          </w:p>
        </w:tc>
        <w:tc>
          <w:tcPr>
            <w:tcW w:w="1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VL</w:t>
            </w:r>
          </w:p>
        </w:tc>
      </w:tr>
      <w:tr w:rsidR="00717EDE" w:rsidRPr="006C1F12" w:rsidTr="00717EDE">
        <w:trPr>
          <w:cantSplit/>
          <w:trHeight w:val="741"/>
        </w:trPr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C1F1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Chi phí nhân công</w:t>
            </w:r>
          </w:p>
        </w:tc>
        <w:tc>
          <w:tcPr>
            <w:tcW w:w="22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left="0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position w:val="-30"/>
              </w:rPr>
              <w:object w:dxaOrig="1740" w:dyaOrig="700">
                <v:shape id="_x0000_i1027" type="#_x0000_t75" style="width:86.25pt;height:36pt" o:ole="">
                  <v:imagedata r:id="rId13" o:title=""/>
                </v:shape>
                <o:OLEObject Type="Embed" ProgID="Unknown" ShapeID="_x0000_i1027" DrawAspect="Content" ObjectID="_1659246658" r:id="rId14"/>
              </w:object>
            </w:r>
          </w:p>
        </w:tc>
        <w:tc>
          <w:tcPr>
            <w:tcW w:w="1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NC</w:t>
            </w:r>
          </w:p>
        </w:tc>
      </w:tr>
      <w:tr w:rsidR="00717EDE" w:rsidRPr="006C1F12" w:rsidTr="00717EDE">
        <w:trPr>
          <w:cantSplit/>
          <w:trHeight w:val="711"/>
        </w:trPr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C1F1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Chi phí máy và thiết bị thi công</w:t>
            </w:r>
          </w:p>
        </w:tc>
        <w:tc>
          <w:tcPr>
            <w:tcW w:w="22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left="0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position w:val="-30"/>
              </w:rPr>
              <w:object w:dxaOrig="1600" w:dyaOrig="700">
                <v:shape id="_x0000_i1028" type="#_x0000_t75" style="width:86.25pt;height:36pt" o:ole="">
                  <v:imagedata r:id="rId15" o:title=""/>
                </v:shape>
                <o:OLEObject Type="Embed" ProgID="Unknown" ShapeID="_x0000_i1028" DrawAspect="Content" ObjectID="_1659246659" r:id="rId16"/>
              </w:object>
            </w:r>
          </w:p>
        </w:tc>
        <w:tc>
          <w:tcPr>
            <w:tcW w:w="1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717EDE" w:rsidRPr="006C1F12" w:rsidTr="00EC0188">
        <w:trPr>
          <w:cantSplit/>
          <w:trHeight w:val="366"/>
        </w:trPr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F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Chi phí trực tiếp</w:t>
            </w:r>
          </w:p>
        </w:tc>
        <w:tc>
          <w:tcPr>
            <w:tcW w:w="22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VL+NC+M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17EDE" w:rsidRPr="006C1F12" w:rsidTr="00EC0188">
        <w:trPr>
          <w:cantSplit/>
          <w:trHeight w:val="370"/>
        </w:trPr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CHI PHÍ GIÁN TIẾP</w:t>
            </w:r>
          </w:p>
        </w:tc>
        <w:tc>
          <w:tcPr>
            <w:tcW w:w="22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DE" w:rsidRPr="006C1F12" w:rsidTr="00EC0188">
        <w:trPr>
          <w:cantSplit/>
          <w:trHeight w:val="370"/>
        </w:trPr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Chi phí chung</w:t>
            </w:r>
          </w:p>
        </w:tc>
        <w:tc>
          <w:tcPr>
            <w:tcW w:w="22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7311CF" w:rsidRDefault="00717EDE" w:rsidP="00E16503">
            <w:pPr>
              <w:pStyle w:val="BodyText2"/>
              <w:keepNext/>
              <w:spacing w:before="60" w:after="60" w:line="240" w:lineRule="auto"/>
              <w:ind w:hanging="2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1CF">
              <w:rPr>
                <w:rFonts w:ascii="Times New Roman" w:hAnsi="Times New Roman"/>
                <w:iCs/>
                <w:sz w:val="24"/>
                <w:szCs w:val="24"/>
              </w:rPr>
              <w:t>T x tỷ lệ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717EDE" w:rsidRPr="006C1F12" w:rsidTr="00EC0188">
        <w:trPr>
          <w:cantSplit/>
          <w:trHeight w:val="370"/>
        </w:trPr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Chi phí nhà tạm để ở và điều hành thi công</w:t>
            </w:r>
          </w:p>
        </w:tc>
        <w:tc>
          <w:tcPr>
            <w:tcW w:w="22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7311CF" w:rsidRDefault="00717EDE" w:rsidP="00E16503">
            <w:pPr>
              <w:pStyle w:val="BodyText2"/>
              <w:keepNext/>
              <w:spacing w:before="60" w:after="60" w:line="240" w:lineRule="auto"/>
              <w:ind w:hanging="2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1CF">
              <w:rPr>
                <w:rFonts w:ascii="Times New Roman" w:hAnsi="Times New Roman"/>
                <w:iCs/>
                <w:sz w:val="22"/>
                <w:szCs w:val="22"/>
              </w:rPr>
              <w:t>T x tỷ lệ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2"/>
                <w:szCs w:val="22"/>
              </w:rPr>
              <w:t>LT</w:t>
            </w:r>
          </w:p>
        </w:tc>
      </w:tr>
      <w:tr w:rsidR="00717EDE" w:rsidRPr="006C1F12" w:rsidTr="00717EDE">
        <w:trPr>
          <w:cantSplit/>
          <w:trHeight w:val="681"/>
        </w:trPr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Chi phí một số công việc không xác định được khối lượng từ thiết kế</w:t>
            </w:r>
          </w:p>
        </w:tc>
        <w:tc>
          <w:tcPr>
            <w:tcW w:w="22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7311CF" w:rsidRDefault="00717EDE" w:rsidP="00E16503">
            <w:pPr>
              <w:pStyle w:val="BodyText2"/>
              <w:keepNext/>
              <w:spacing w:before="60" w:after="60" w:line="240" w:lineRule="auto"/>
              <w:ind w:hanging="2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1CF">
              <w:rPr>
                <w:rFonts w:ascii="Times New Roman" w:hAnsi="Times New Roman"/>
                <w:iCs/>
                <w:sz w:val="22"/>
                <w:szCs w:val="22"/>
              </w:rPr>
              <w:t>T x tỷ lệ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2"/>
                <w:szCs w:val="22"/>
              </w:rPr>
              <w:t>TT</w:t>
            </w:r>
          </w:p>
        </w:tc>
      </w:tr>
      <w:tr w:rsidR="00717EDE" w:rsidRPr="006C1F12" w:rsidTr="00EC0188">
        <w:trPr>
          <w:cantSplit/>
          <w:trHeight w:val="370"/>
        </w:trPr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6C1F12">
              <w:rPr>
                <w:rFonts w:ascii="Times New Roman" w:hAnsi="Times New Roman"/>
                <w:b/>
                <w:sz w:val="24"/>
                <w:szCs w:val="24"/>
              </w:rPr>
              <w:t>Chi phí gián tiếp</w:t>
            </w:r>
          </w:p>
        </w:tc>
        <w:tc>
          <w:tcPr>
            <w:tcW w:w="22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AF0515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 xml:space="preserve">C + LT + TT 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GT</w:t>
            </w:r>
          </w:p>
        </w:tc>
      </w:tr>
      <w:tr w:rsidR="00717EDE" w:rsidRPr="006C1F12" w:rsidTr="00717EDE">
        <w:trPr>
          <w:cantSplit/>
          <w:trHeight w:val="499"/>
        </w:trPr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7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right="-113" w:hanging="2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 xml:space="preserve"> THU NHẬP CHỊU THUẾ TÍNH TRƯỚC</w:t>
            </w:r>
          </w:p>
        </w:tc>
        <w:tc>
          <w:tcPr>
            <w:tcW w:w="22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C1F12">
              <w:rPr>
                <w:rFonts w:ascii="Times New Roman" w:hAnsi="Times New Roman"/>
                <w:sz w:val="24"/>
                <w:szCs w:val="24"/>
                <w:lang w:val="fr-FR"/>
              </w:rPr>
              <w:t>(T+GT) x tỷ lệ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</w:tr>
      <w:tr w:rsidR="00717EDE" w:rsidRPr="006C1F12" w:rsidTr="00EC0188">
        <w:trPr>
          <w:cantSplit/>
        </w:trPr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right="-113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F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Chi phí xây dựng trước thuế</w:t>
            </w:r>
          </w:p>
        </w:tc>
        <w:tc>
          <w:tcPr>
            <w:tcW w:w="22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(T+GT+TL)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17EDE" w:rsidRPr="006C1F12" w:rsidTr="00EC0188">
        <w:trPr>
          <w:cantSplit/>
          <w:trHeight w:val="462"/>
        </w:trPr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37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right="-113" w:hanging="2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2"/>
                <w:szCs w:val="22"/>
              </w:rPr>
              <w:t xml:space="preserve">THUẾ GIÁ TRỊ GIA TĂNG </w:t>
            </w:r>
          </w:p>
        </w:tc>
        <w:tc>
          <w:tcPr>
            <w:tcW w:w="22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7311CF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CF">
              <w:rPr>
                <w:rFonts w:ascii="Times New Roman" w:hAnsi="Times New Roman"/>
                <w:iCs/>
                <w:sz w:val="22"/>
                <w:szCs w:val="22"/>
              </w:rPr>
              <w:t>G x T</w:t>
            </w:r>
            <w:r w:rsidRPr="007311CF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GTGT-XD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2"/>
                <w:szCs w:val="22"/>
              </w:rPr>
              <w:t>GTGT</w:t>
            </w:r>
          </w:p>
        </w:tc>
      </w:tr>
      <w:tr w:rsidR="00717EDE" w:rsidRPr="006C1F12" w:rsidTr="00EC0188">
        <w:trPr>
          <w:trHeight w:val="367"/>
        </w:trPr>
        <w:tc>
          <w:tcPr>
            <w:tcW w:w="69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left="0" w:hanging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F12">
              <w:rPr>
                <w:rFonts w:ascii="Times New Roman" w:hAnsi="Times New Roman"/>
                <w:b/>
                <w:bCs/>
                <w:sz w:val="26"/>
                <w:szCs w:val="26"/>
              </w:rPr>
              <w:t>Chi phí xây dựng sau thuế</w:t>
            </w:r>
          </w:p>
        </w:tc>
        <w:tc>
          <w:tcPr>
            <w:tcW w:w="223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i/>
                <w:iCs/>
                <w:sz w:val="22"/>
                <w:szCs w:val="22"/>
              </w:rPr>
              <w:t>G + GTGT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EDE" w:rsidRPr="006C1F12" w:rsidRDefault="00717EDE" w:rsidP="00E16503">
            <w:pPr>
              <w:pStyle w:val="BodyText2"/>
              <w:spacing w:before="60" w:after="6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C1F12">
              <w:rPr>
                <w:rFonts w:ascii="Times New Roman" w:hAnsi="Times New Roman"/>
                <w:position w:val="-12"/>
                <w:sz w:val="22"/>
                <w:szCs w:val="22"/>
              </w:rPr>
              <w:object w:dxaOrig="540" w:dyaOrig="380">
                <v:shape id="_x0000_i1029" type="#_x0000_t75" style="width:28.5pt;height:21.75pt" o:ole="">
                  <v:imagedata r:id="rId9" o:title=""/>
                </v:shape>
                <o:OLEObject Type="Embed" ProgID="Unknown" ShapeID="_x0000_i1029" DrawAspect="Content" ObjectID="_1659246660" r:id="rId17"/>
              </w:object>
            </w:r>
          </w:p>
        </w:tc>
      </w:tr>
    </w:tbl>
    <w:p w:rsidR="00717EDE" w:rsidRPr="007311CF" w:rsidRDefault="00717EDE" w:rsidP="00881D35">
      <w:pPr>
        <w:spacing w:before="240" w:after="120" w:line="240" w:lineRule="auto"/>
        <w:ind w:hanging="2"/>
        <w:rPr>
          <w:rFonts w:ascii="Times New Roman" w:hAnsi="Times New Roman"/>
          <w:b/>
          <w:sz w:val="24"/>
          <w:szCs w:val="24"/>
        </w:rPr>
      </w:pPr>
      <w:r w:rsidRPr="007311CF">
        <w:rPr>
          <w:rFonts w:ascii="Times New Roman" w:hAnsi="Times New Roman"/>
          <w:b/>
          <w:sz w:val="24"/>
          <w:szCs w:val="24"/>
        </w:rPr>
        <w:t xml:space="preserve">                         NGƯỜI LẬP                                                              NGƯỜI CHỦ TRÌ</w:t>
      </w:r>
    </w:p>
    <w:p w:rsidR="00717EDE" w:rsidRPr="006C1F12" w:rsidRDefault="00717EDE" w:rsidP="00717EDE">
      <w:pPr>
        <w:spacing w:before="120" w:after="120" w:line="240" w:lineRule="auto"/>
        <w:ind w:left="0" w:hanging="3"/>
        <w:rPr>
          <w:rFonts w:ascii="Times New Roman" w:hAnsi="Times New Roman"/>
          <w:i/>
          <w:iCs/>
          <w:sz w:val="26"/>
          <w:szCs w:val="26"/>
          <w:lang w:val="de-DE"/>
        </w:rPr>
      </w:pPr>
      <w:r w:rsidRPr="006C1F12">
        <w:rPr>
          <w:rFonts w:ascii="Times New Roman" w:hAnsi="Times New Roman"/>
          <w:i/>
          <w:iCs/>
          <w:sz w:val="26"/>
          <w:szCs w:val="26"/>
          <w:lang w:val="de-DE"/>
        </w:rPr>
        <w:t>(ký, họ tên)</w:t>
      </w:r>
      <w:r w:rsidRPr="006C1F12">
        <w:rPr>
          <w:rFonts w:ascii="Times New Roman" w:hAnsi="Times New Roman"/>
          <w:i/>
          <w:iCs/>
          <w:sz w:val="26"/>
          <w:szCs w:val="26"/>
          <w:lang w:val="de-DE"/>
        </w:rPr>
        <w:tab/>
      </w:r>
      <w:r w:rsidRPr="006C1F12">
        <w:rPr>
          <w:rFonts w:ascii="Times New Roman" w:hAnsi="Times New Roman"/>
          <w:i/>
          <w:iCs/>
          <w:sz w:val="26"/>
          <w:szCs w:val="26"/>
          <w:lang w:val="de-DE"/>
        </w:rPr>
        <w:tab/>
        <w:t xml:space="preserve">       (ký, họ tên)</w:t>
      </w:r>
    </w:p>
    <w:p w:rsidR="00717EDE" w:rsidRPr="006C1F12" w:rsidRDefault="00717EDE" w:rsidP="00717EDE">
      <w:pPr>
        <w:spacing w:before="120" w:after="120" w:line="240" w:lineRule="auto"/>
        <w:ind w:hanging="2"/>
        <w:rPr>
          <w:rFonts w:ascii="Times New Roman" w:hAnsi="Times New Roman"/>
          <w:i/>
          <w:iCs/>
          <w:sz w:val="22"/>
          <w:szCs w:val="22"/>
          <w:lang w:val="de-DE"/>
        </w:rPr>
      </w:pPr>
      <w:r w:rsidRPr="006C1F12">
        <w:rPr>
          <w:rFonts w:ascii="Times New Roman" w:hAnsi="Times New Roman"/>
          <w:sz w:val="22"/>
          <w:szCs w:val="22"/>
          <w:lang w:val="de-DE"/>
        </w:rPr>
        <w:tab/>
      </w:r>
      <w:r w:rsidRPr="006C1F12">
        <w:rPr>
          <w:rFonts w:ascii="Times New Roman" w:hAnsi="Times New Roman"/>
          <w:sz w:val="22"/>
          <w:szCs w:val="22"/>
          <w:lang w:val="de-DE"/>
        </w:rPr>
        <w:tab/>
      </w:r>
      <w:r w:rsidRPr="006C1F12">
        <w:rPr>
          <w:rFonts w:ascii="Times New Roman" w:hAnsi="Times New Roman"/>
          <w:sz w:val="22"/>
          <w:szCs w:val="22"/>
          <w:lang w:val="de-DE"/>
        </w:rPr>
        <w:tab/>
      </w:r>
      <w:r w:rsidRPr="006C1F12">
        <w:rPr>
          <w:rFonts w:ascii="Times New Roman" w:hAnsi="Times New Roman"/>
          <w:sz w:val="22"/>
          <w:szCs w:val="22"/>
          <w:lang w:val="de-DE"/>
        </w:rPr>
        <w:tab/>
      </w:r>
      <w:r w:rsidRPr="006C1F12">
        <w:rPr>
          <w:rFonts w:ascii="Times New Roman" w:hAnsi="Times New Roman"/>
          <w:sz w:val="22"/>
          <w:szCs w:val="22"/>
          <w:lang w:val="de-DE"/>
        </w:rPr>
        <w:tab/>
      </w:r>
      <w:r w:rsidRPr="006C1F12">
        <w:rPr>
          <w:rFonts w:ascii="Times New Roman" w:hAnsi="Times New Roman"/>
          <w:sz w:val="22"/>
          <w:szCs w:val="22"/>
          <w:lang w:val="de-DE"/>
        </w:rPr>
        <w:tab/>
        <w:t>Chứng chỉ hành nghề định giá XD hạng ..., số ...</w:t>
      </w:r>
      <w:r w:rsidR="007A07D0" w:rsidRPr="00281418">
        <w:rPr>
          <w:spacing w:val="4"/>
        </w:rPr>
        <w:t>”</w:t>
      </w:r>
    </w:p>
    <w:p w:rsidR="00AF0515" w:rsidRDefault="00881D35" w:rsidP="00465015">
      <w:pPr>
        <w:suppressAutoHyphens w:val="0"/>
        <w:adjustRightInd/>
        <w:ind w:leftChars="0" w:left="0" w:firstLineChars="0" w:firstLine="567"/>
        <w:textDirection w:val="lrTb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478AA">
        <w:rPr>
          <w:rFonts w:ascii="Times New Roman" w:hAnsi="Times New Roman"/>
        </w:rPr>
        <w:lastRenderedPageBreak/>
        <w:t>2</w:t>
      </w:r>
      <w:r w:rsidR="00AF0515">
        <w:rPr>
          <w:rFonts w:ascii="Times New Roman" w:hAnsi="Times New Roman"/>
        </w:rPr>
        <w:t>. Sửa đổi</w:t>
      </w:r>
      <w:r w:rsidR="00235299">
        <w:rPr>
          <w:rFonts w:ascii="Times New Roman" w:hAnsi="Times New Roman"/>
        </w:rPr>
        <w:t>, bổ sung</w:t>
      </w:r>
      <w:r w:rsidR="00AF0515">
        <w:rPr>
          <w:rFonts w:ascii="Times New Roman" w:hAnsi="Times New Roman"/>
        </w:rPr>
        <w:t xml:space="preserve"> Bảng 3.6. </w:t>
      </w:r>
      <w:r w:rsidR="0021238D">
        <w:rPr>
          <w:rFonts w:ascii="Times New Roman" w:hAnsi="Times New Roman"/>
        </w:rPr>
        <w:t>như</w:t>
      </w:r>
      <w:r w:rsidR="00AF0515">
        <w:rPr>
          <w:rFonts w:ascii="Times New Roman" w:hAnsi="Times New Roman"/>
        </w:rPr>
        <w:t xml:space="preserve"> sau:</w:t>
      </w:r>
    </w:p>
    <w:p w:rsidR="00AF0515" w:rsidRPr="00881D35" w:rsidRDefault="00235299" w:rsidP="00AF0515">
      <w:pPr>
        <w:spacing w:before="60" w:after="60" w:line="240" w:lineRule="auto"/>
        <w:ind w:left="0" w:hanging="3"/>
        <w:jc w:val="center"/>
        <w:rPr>
          <w:rFonts w:ascii="Times New Roman" w:hAnsi="Times New Roman"/>
          <w:sz w:val="24"/>
          <w:szCs w:val="24"/>
          <w:lang w:val="fr-FR"/>
        </w:rPr>
      </w:pPr>
      <w:r w:rsidRPr="00281418">
        <w:t>“</w:t>
      </w:r>
      <w:r w:rsidR="00AF0515" w:rsidRPr="00C62B3B">
        <w:rPr>
          <w:rFonts w:ascii="Times New Roman" w:hAnsi="Times New Roman"/>
        </w:rPr>
        <w:t xml:space="preserve">Bảng </w:t>
      </w:r>
      <w:r w:rsidR="00AF0515" w:rsidRPr="00C62B3B">
        <w:rPr>
          <w:rFonts w:ascii="Times New Roman" w:hAnsi="Times New Roman"/>
          <w:lang w:val="fr-FR"/>
        </w:rPr>
        <w:t xml:space="preserve">3.6. </w:t>
      </w:r>
      <w:r w:rsidR="00AF0515" w:rsidRPr="00881D35">
        <w:rPr>
          <w:rFonts w:ascii="Times New Roman" w:hAnsi="Times New Roman"/>
          <w:sz w:val="24"/>
          <w:szCs w:val="24"/>
          <w:lang w:val="fr-FR"/>
        </w:rPr>
        <w:t xml:space="preserve">TỔNG HỢP CHI PHÍ  XÂY DỰNG TÍNH THEO KHỐI LƯỢNG HAO PHÍ VẬT LIỆU, NHÂN CÔNG, MÁY VÀ THIẾT BỊ THI CÔNG VÀ </w:t>
      </w:r>
    </w:p>
    <w:p w:rsidR="00AF0515" w:rsidRPr="00881D35" w:rsidRDefault="00AF0515" w:rsidP="00881D35">
      <w:pPr>
        <w:spacing w:before="60" w:after="60" w:line="240" w:lineRule="auto"/>
        <w:ind w:hanging="2"/>
        <w:jc w:val="center"/>
        <w:rPr>
          <w:rFonts w:ascii="Times New Roman" w:hAnsi="Times New Roman"/>
          <w:sz w:val="24"/>
          <w:szCs w:val="24"/>
          <w:lang w:val="fr-FR"/>
        </w:rPr>
      </w:pPr>
      <w:r w:rsidRPr="00881D35">
        <w:rPr>
          <w:rFonts w:ascii="Times New Roman" w:hAnsi="Times New Roman"/>
          <w:sz w:val="24"/>
          <w:szCs w:val="24"/>
          <w:lang w:val="fr-FR"/>
        </w:rPr>
        <w:t>BẢNG GIÁ TƯƠNG ỨNG</w:t>
      </w:r>
    </w:p>
    <w:p w:rsidR="00AF0515" w:rsidRPr="006C1F12" w:rsidRDefault="00AF0515" w:rsidP="00881D35">
      <w:pPr>
        <w:spacing w:before="120" w:after="120" w:line="240" w:lineRule="auto"/>
        <w:ind w:hanging="2"/>
        <w:jc w:val="right"/>
        <w:rPr>
          <w:rFonts w:ascii="Times New Roman" w:hAnsi="Times New Roman"/>
          <w:sz w:val="24"/>
          <w:szCs w:val="24"/>
          <w:lang w:val="fr-FR"/>
        </w:rPr>
      </w:pPr>
      <w:r w:rsidRPr="006C1F12">
        <w:rPr>
          <w:rFonts w:ascii="Times New Roman" w:hAnsi="Times New Roman"/>
          <w:i/>
          <w:iCs/>
          <w:sz w:val="24"/>
          <w:szCs w:val="24"/>
          <w:lang w:val="fr-FR"/>
        </w:rPr>
        <w:t>Đơn vị tính: …</w:t>
      </w:r>
    </w:p>
    <w:tbl>
      <w:tblPr>
        <w:tblW w:w="9313" w:type="dxa"/>
        <w:tblInd w:w="-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3"/>
        <w:gridCol w:w="4484"/>
        <w:gridCol w:w="2268"/>
        <w:gridCol w:w="993"/>
        <w:gridCol w:w="925"/>
      </w:tblGrid>
      <w:tr w:rsidR="00AF0515" w:rsidRPr="006C1F12" w:rsidTr="00EC0188">
        <w:trPr>
          <w:trHeight w:val="611"/>
        </w:trPr>
        <w:tc>
          <w:tcPr>
            <w:tcW w:w="6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0E4D9E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9E">
              <w:rPr>
                <w:rFonts w:ascii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0E4D9E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D9E">
              <w:rPr>
                <w:rFonts w:ascii="Times New Roman" w:hAnsi="Times New Roman"/>
                <w:bCs/>
                <w:sz w:val="24"/>
                <w:szCs w:val="24"/>
              </w:rPr>
              <w:t>NỘI DUNG CHI PHÍ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0E4D9E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4D9E">
              <w:rPr>
                <w:rFonts w:ascii="Times New Roman" w:hAnsi="Times New Roman"/>
                <w:iCs/>
                <w:sz w:val="24"/>
                <w:szCs w:val="24"/>
              </w:rPr>
              <w:t>CÁCH TÍNH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0E4D9E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9E">
              <w:rPr>
                <w:rFonts w:ascii="Times New Roman" w:hAnsi="Times New Roman"/>
                <w:sz w:val="24"/>
                <w:szCs w:val="24"/>
              </w:rPr>
              <w:t>GIÁ TRỊ</w:t>
            </w:r>
          </w:p>
        </w:tc>
        <w:tc>
          <w:tcPr>
            <w:tcW w:w="9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0E4D9E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9E">
              <w:rPr>
                <w:rFonts w:ascii="Times New Roman" w:hAnsi="Times New Roman"/>
                <w:sz w:val="24"/>
                <w:szCs w:val="24"/>
              </w:rPr>
              <w:t>KÝ HIỆU</w:t>
            </w:r>
          </w:p>
        </w:tc>
      </w:tr>
      <w:tr w:rsidR="00AF0515" w:rsidRPr="006C1F12" w:rsidTr="00EC0188">
        <w:trPr>
          <w:trHeight w:val="364"/>
        </w:trPr>
        <w:tc>
          <w:tcPr>
            <w:tcW w:w="6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F12">
              <w:rPr>
                <w:rFonts w:ascii="Times New Roman" w:hAnsi="Times New Roman"/>
                <w:bCs/>
                <w:sz w:val="24"/>
                <w:szCs w:val="24"/>
              </w:rPr>
              <w:t>CHI PHÍ TRỰC TIẾP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15" w:rsidRPr="006C1F12" w:rsidTr="00EC0188">
        <w:trPr>
          <w:trHeight w:val="444"/>
        </w:trPr>
        <w:tc>
          <w:tcPr>
            <w:tcW w:w="6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F12">
              <w:rPr>
                <w:rFonts w:ascii="Times New Roman" w:hAnsi="Times New Roman"/>
                <w:bCs/>
                <w:sz w:val="24"/>
                <w:szCs w:val="24"/>
              </w:rPr>
              <w:t xml:space="preserve"> Chi phí vật liệu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right="-5" w:hanging="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Lấy từ Bảng 3.5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VL</w:t>
            </w:r>
          </w:p>
        </w:tc>
      </w:tr>
      <w:tr w:rsidR="00AF0515" w:rsidRPr="006C1F12" w:rsidTr="00EC0188">
        <w:trPr>
          <w:trHeight w:val="396"/>
        </w:trPr>
        <w:tc>
          <w:tcPr>
            <w:tcW w:w="6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F12">
              <w:rPr>
                <w:rFonts w:ascii="Times New Roman" w:hAnsi="Times New Roman"/>
                <w:bCs/>
                <w:sz w:val="24"/>
                <w:szCs w:val="24"/>
              </w:rPr>
              <w:t xml:space="preserve"> Chi phí nhân công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Lấy từ Bảng 3.5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NC</w:t>
            </w:r>
          </w:p>
        </w:tc>
      </w:tr>
      <w:tr w:rsidR="00AF0515" w:rsidRPr="006C1F12" w:rsidTr="00EC0188">
        <w:trPr>
          <w:trHeight w:val="475"/>
        </w:trPr>
        <w:tc>
          <w:tcPr>
            <w:tcW w:w="6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F12">
              <w:rPr>
                <w:rFonts w:ascii="Times New Roman" w:hAnsi="Times New Roman"/>
                <w:bCs/>
                <w:sz w:val="24"/>
                <w:szCs w:val="24"/>
              </w:rPr>
              <w:t xml:space="preserve"> Chi phí máy và thiết bị thi công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Lấy từ Bảng 3.5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AF0515" w:rsidRPr="006C1F12" w:rsidTr="00EC0188">
        <w:trPr>
          <w:trHeight w:val="427"/>
        </w:trPr>
        <w:tc>
          <w:tcPr>
            <w:tcW w:w="6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F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Chi phí trực tiếp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1D6143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D6143">
              <w:rPr>
                <w:rFonts w:ascii="Times New Roman" w:hAnsi="Times New Roman"/>
                <w:iCs/>
                <w:sz w:val="24"/>
                <w:szCs w:val="24"/>
              </w:rPr>
              <w:t>VL+NC+M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1D6143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AF0515" w:rsidRPr="006C1F12" w:rsidTr="00EC0188">
        <w:trPr>
          <w:trHeight w:val="521"/>
        </w:trPr>
        <w:tc>
          <w:tcPr>
            <w:tcW w:w="6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F12">
              <w:rPr>
                <w:rFonts w:ascii="Times New Roman" w:hAnsi="Times New Roman"/>
                <w:bCs/>
                <w:sz w:val="24"/>
                <w:szCs w:val="24"/>
              </w:rPr>
              <w:t>CHI PHÍ GIÁN TIẾP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515" w:rsidRPr="006C1F12" w:rsidTr="00EC0188">
        <w:trPr>
          <w:trHeight w:val="459"/>
        </w:trPr>
        <w:tc>
          <w:tcPr>
            <w:tcW w:w="6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F12">
              <w:rPr>
                <w:rFonts w:ascii="Times New Roman" w:hAnsi="Times New Roman"/>
                <w:bCs/>
                <w:sz w:val="24"/>
                <w:szCs w:val="24"/>
              </w:rPr>
              <w:t>Chi phí chung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C62B3B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2B3B">
              <w:rPr>
                <w:rFonts w:ascii="Times New Roman" w:hAnsi="Times New Roman"/>
                <w:iCs/>
                <w:sz w:val="24"/>
                <w:szCs w:val="24"/>
              </w:rPr>
              <w:t>T x tỷ lệ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AF0515" w:rsidRPr="006C1F12" w:rsidTr="00EC0188">
        <w:trPr>
          <w:trHeight w:val="411"/>
        </w:trPr>
        <w:tc>
          <w:tcPr>
            <w:tcW w:w="6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F12">
              <w:rPr>
                <w:rFonts w:ascii="Times New Roman" w:hAnsi="Times New Roman"/>
                <w:bCs/>
                <w:sz w:val="24"/>
                <w:szCs w:val="24"/>
              </w:rPr>
              <w:t>Chi phí nhà tạm để ở và điều hành thi công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C62B3B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2B3B">
              <w:rPr>
                <w:rFonts w:ascii="Times New Roman" w:hAnsi="Times New Roman"/>
                <w:iCs/>
                <w:sz w:val="24"/>
                <w:szCs w:val="24"/>
              </w:rPr>
              <w:t>T x tỷ lệ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LT</w:t>
            </w:r>
          </w:p>
        </w:tc>
      </w:tr>
      <w:tr w:rsidR="00AF0515" w:rsidRPr="006C1F12" w:rsidTr="00EC0188">
        <w:trPr>
          <w:trHeight w:val="349"/>
        </w:trPr>
        <w:tc>
          <w:tcPr>
            <w:tcW w:w="6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F12">
              <w:rPr>
                <w:rFonts w:ascii="Times New Roman" w:hAnsi="Times New Roman"/>
                <w:bCs/>
                <w:sz w:val="24"/>
                <w:szCs w:val="24"/>
              </w:rPr>
              <w:t>Chi phí một số công việc không xác định được khối lượng từ thiết kế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C62B3B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2B3B">
              <w:rPr>
                <w:rFonts w:ascii="Times New Roman" w:hAnsi="Times New Roman"/>
                <w:iCs/>
                <w:sz w:val="24"/>
                <w:szCs w:val="24"/>
              </w:rPr>
              <w:t>T x tỷ lệ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</w:tr>
      <w:tr w:rsidR="00AF0515" w:rsidRPr="006C1F12" w:rsidTr="00EC0188">
        <w:trPr>
          <w:trHeight w:val="443"/>
        </w:trPr>
        <w:tc>
          <w:tcPr>
            <w:tcW w:w="6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F12">
              <w:rPr>
                <w:rFonts w:ascii="Times New Roman" w:hAnsi="Times New Roman"/>
                <w:b/>
                <w:bCs/>
                <w:sz w:val="24"/>
                <w:szCs w:val="24"/>
              </w:rPr>
              <w:t>Chi phí gián tiếp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1558F5" w:rsidRDefault="00AF0515" w:rsidP="00AF0515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8F5">
              <w:rPr>
                <w:rFonts w:ascii="Times New Roman" w:hAnsi="Times New Roman"/>
                <w:iCs/>
                <w:sz w:val="24"/>
                <w:szCs w:val="24"/>
              </w:rPr>
              <w:t xml:space="preserve">C + LT + TT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GT</w:t>
            </w:r>
          </w:p>
        </w:tc>
      </w:tr>
      <w:tr w:rsidR="00AF0515" w:rsidRPr="006C1F12" w:rsidTr="00EC0188">
        <w:trPr>
          <w:trHeight w:val="538"/>
        </w:trPr>
        <w:tc>
          <w:tcPr>
            <w:tcW w:w="6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F12">
              <w:rPr>
                <w:rFonts w:ascii="Times New Roman" w:hAnsi="Times New Roman"/>
                <w:bCs/>
                <w:sz w:val="24"/>
                <w:szCs w:val="24"/>
              </w:rPr>
              <w:t xml:space="preserve"> THU NHẬP CHỊU THUẾ TÍNH TRƯỚC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1558F5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8F5">
              <w:rPr>
                <w:rFonts w:ascii="Times New Roman" w:hAnsi="Times New Roman"/>
                <w:iCs/>
                <w:sz w:val="24"/>
                <w:szCs w:val="24"/>
              </w:rPr>
              <w:t>(T+GT) x tỷ lệ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</w:tr>
      <w:tr w:rsidR="00AF0515" w:rsidRPr="006C1F12" w:rsidTr="00EC0188">
        <w:trPr>
          <w:trHeight w:val="476"/>
        </w:trPr>
        <w:tc>
          <w:tcPr>
            <w:tcW w:w="6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F12">
              <w:rPr>
                <w:rFonts w:ascii="Times New Roman" w:hAnsi="Times New Roman"/>
                <w:bCs/>
                <w:sz w:val="24"/>
                <w:szCs w:val="24"/>
              </w:rPr>
              <w:t xml:space="preserve"> Chi phí xây dựng trước thuế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1558F5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8F5">
              <w:rPr>
                <w:rFonts w:ascii="Times New Roman" w:hAnsi="Times New Roman"/>
                <w:iCs/>
                <w:sz w:val="24"/>
                <w:szCs w:val="24"/>
              </w:rPr>
              <w:t>(T+GT+TL)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AF0515" w:rsidRPr="006C1F12" w:rsidTr="00EC0188">
        <w:trPr>
          <w:trHeight w:val="512"/>
        </w:trPr>
        <w:tc>
          <w:tcPr>
            <w:tcW w:w="6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C1F1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F12">
              <w:rPr>
                <w:rFonts w:ascii="Times New Roman" w:hAnsi="Times New Roman"/>
                <w:bCs/>
                <w:sz w:val="24"/>
                <w:szCs w:val="24"/>
              </w:rPr>
              <w:t xml:space="preserve">THUẾ GIÁ TRỊ GIA TĂNG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1558F5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8F5">
              <w:rPr>
                <w:rFonts w:ascii="Times New Roman" w:hAnsi="Times New Roman"/>
                <w:iCs/>
                <w:sz w:val="24"/>
                <w:szCs w:val="24"/>
              </w:rPr>
              <w:t>G  x TGTGT-XD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GTGT</w:t>
            </w:r>
          </w:p>
        </w:tc>
      </w:tr>
      <w:tr w:rsidR="00AF0515" w:rsidRPr="006C1F12" w:rsidTr="00EC0188">
        <w:trPr>
          <w:trHeight w:val="420"/>
        </w:trPr>
        <w:tc>
          <w:tcPr>
            <w:tcW w:w="6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F12">
              <w:rPr>
                <w:rFonts w:ascii="Times New Roman" w:hAnsi="Times New Roman"/>
                <w:b/>
                <w:bCs/>
                <w:sz w:val="24"/>
                <w:szCs w:val="24"/>
              </w:rPr>
              <w:t>Chi phí xây dựng sau thuế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1558F5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58F5">
              <w:rPr>
                <w:rFonts w:ascii="Times New Roman" w:hAnsi="Times New Roman"/>
                <w:iCs/>
                <w:sz w:val="24"/>
                <w:szCs w:val="24"/>
              </w:rPr>
              <w:t>G + GTGT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515" w:rsidRPr="006C1F12" w:rsidRDefault="00AF0515" w:rsidP="00EC0188">
            <w:pPr>
              <w:pStyle w:val="BodyText2"/>
              <w:spacing w:before="12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12">
              <w:rPr>
                <w:rFonts w:ascii="Times New Roman" w:hAnsi="Times New Roman"/>
                <w:sz w:val="24"/>
                <w:szCs w:val="24"/>
              </w:rPr>
              <w:t>G</w:t>
            </w:r>
            <w:r w:rsidRPr="00665248">
              <w:rPr>
                <w:rFonts w:ascii="Times New Roman" w:hAnsi="Times New Roman"/>
                <w:sz w:val="24"/>
                <w:szCs w:val="24"/>
                <w:vertAlign w:val="superscript"/>
              </w:rPr>
              <w:t>XD</w:t>
            </w:r>
          </w:p>
        </w:tc>
      </w:tr>
    </w:tbl>
    <w:p w:rsidR="00AF0515" w:rsidRPr="00227888" w:rsidRDefault="00AF0515" w:rsidP="00881D35">
      <w:pPr>
        <w:spacing w:before="360" w:after="120" w:line="240" w:lineRule="auto"/>
        <w:ind w:hanging="2"/>
        <w:rPr>
          <w:rFonts w:ascii="Times New Roman" w:hAnsi="Times New Roman"/>
          <w:b/>
          <w:sz w:val="24"/>
          <w:szCs w:val="24"/>
        </w:rPr>
      </w:pPr>
      <w:r w:rsidRPr="00227888">
        <w:rPr>
          <w:rFonts w:ascii="Times New Roman" w:hAnsi="Times New Roman"/>
          <w:b/>
          <w:sz w:val="24"/>
          <w:szCs w:val="24"/>
        </w:rPr>
        <w:t xml:space="preserve">  NGƯỜI LẬP                                                                        NGƯỜI CHỦ TRÌ</w:t>
      </w:r>
    </w:p>
    <w:p w:rsidR="00AF0515" w:rsidRPr="006C1F12" w:rsidRDefault="00AF0515" w:rsidP="00AF0515">
      <w:pPr>
        <w:spacing w:before="120" w:after="120" w:line="240" w:lineRule="auto"/>
        <w:ind w:left="0" w:hanging="3"/>
        <w:rPr>
          <w:rFonts w:ascii="Times New Roman" w:hAnsi="Times New Roman"/>
          <w:i/>
          <w:iCs/>
          <w:sz w:val="26"/>
          <w:szCs w:val="26"/>
          <w:lang w:val="de-DE"/>
        </w:rPr>
      </w:pPr>
      <w:r w:rsidRPr="006C1F12">
        <w:rPr>
          <w:rFonts w:ascii="Times New Roman" w:hAnsi="Times New Roman"/>
          <w:i/>
          <w:iCs/>
          <w:sz w:val="26"/>
          <w:szCs w:val="26"/>
          <w:lang w:val="de-DE"/>
        </w:rPr>
        <w:t xml:space="preserve">   (ký, họ tên)</w:t>
      </w:r>
      <w:r w:rsidRPr="006C1F12">
        <w:rPr>
          <w:rFonts w:ascii="Times New Roman" w:hAnsi="Times New Roman"/>
          <w:i/>
          <w:iCs/>
          <w:sz w:val="26"/>
          <w:szCs w:val="26"/>
          <w:lang w:val="de-DE"/>
        </w:rPr>
        <w:tab/>
      </w:r>
      <w:r w:rsidRPr="006C1F12">
        <w:rPr>
          <w:rFonts w:ascii="Times New Roman" w:hAnsi="Times New Roman"/>
          <w:i/>
          <w:iCs/>
          <w:sz w:val="26"/>
          <w:szCs w:val="26"/>
          <w:lang w:val="de-DE"/>
        </w:rPr>
        <w:tab/>
        <w:t>(ký, họ tên)</w:t>
      </w:r>
    </w:p>
    <w:p w:rsidR="00AF0515" w:rsidRDefault="00AF0515" w:rsidP="00AF0515">
      <w:pPr>
        <w:spacing w:before="100" w:after="100" w:line="240" w:lineRule="auto"/>
        <w:ind w:hanging="2"/>
        <w:jc w:val="center"/>
        <w:rPr>
          <w:rFonts w:ascii="Times New Roman" w:hAnsi="Times New Roman"/>
        </w:rPr>
      </w:pPr>
      <w:r w:rsidRPr="006C1F12">
        <w:rPr>
          <w:rFonts w:ascii="Times New Roman" w:hAnsi="Times New Roman"/>
          <w:sz w:val="22"/>
          <w:szCs w:val="22"/>
          <w:lang w:val="de-DE"/>
        </w:rPr>
        <w:tab/>
      </w:r>
      <w:r w:rsidRPr="006C1F12">
        <w:rPr>
          <w:rFonts w:ascii="Times New Roman" w:hAnsi="Times New Roman"/>
          <w:sz w:val="22"/>
          <w:szCs w:val="22"/>
          <w:lang w:val="de-DE"/>
        </w:rPr>
        <w:tab/>
      </w:r>
      <w:r w:rsidRPr="006C1F12">
        <w:rPr>
          <w:rFonts w:ascii="Times New Roman" w:hAnsi="Times New Roman"/>
          <w:sz w:val="22"/>
          <w:szCs w:val="22"/>
          <w:lang w:val="de-DE"/>
        </w:rPr>
        <w:tab/>
      </w:r>
      <w:r w:rsidRPr="006C1F12">
        <w:rPr>
          <w:rFonts w:ascii="Times New Roman" w:hAnsi="Times New Roman"/>
          <w:sz w:val="22"/>
          <w:szCs w:val="22"/>
          <w:lang w:val="de-DE"/>
        </w:rPr>
        <w:tab/>
      </w:r>
      <w:r w:rsidRPr="006C1F12">
        <w:rPr>
          <w:rFonts w:ascii="Times New Roman" w:hAnsi="Times New Roman"/>
          <w:sz w:val="22"/>
          <w:szCs w:val="22"/>
          <w:lang w:val="de-DE"/>
        </w:rPr>
        <w:tab/>
      </w:r>
      <w:r w:rsidRPr="006C1F12">
        <w:rPr>
          <w:rFonts w:ascii="Times New Roman" w:hAnsi="Times New Roman"/>
          <w:sz w:val="22"/>
          <w:szCs w:val="22"/>
          <w:lang w:val="de-DE"/>
        </w:rPr>
        <w:tab/>
        <w:t>Chứng chỉ hành nghề định giá XD hạng ..., số ...</w:t>
      </w:r>
      <w:r w:rsidR="00235299" w:rsidRPr="00281418">
        <w:rPr>
          <w:spacing w:val="4"/>
        </w:rPr>
        <w:t>”</w:t>
      </w:r>
    </w:p>
    <w:p w:rsidR="000D2B60" w:rsidRDefault="000D2B60">
      <w:pPr>
        <w:suppressAutoHyphens w:val="0"/>
        <w:adjustRightInd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03D13" w:rsidRDefault="00D478AA" w:rsidP="00465015">
      <w:pPr>
        <w:spacing w:before="120" w:after="120" w:line="257" w:lineRule="auto"/>
        <w:ind w:leftChars="0" w:left="0" w:firstLineChars="202" w:firstLine="566"/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>3</w:t>
      </w:r>
      <w:r w:rsidR="003D172B">
        <w:rPr>
          <w:rFonts w:ascii="Times New Roman" w:hAnsi="Times New Roman"/>
        </w:rPr>
        <w:t xml:space="preserve">. </w:t>
      </w:r>
      <w:r w:rsidR="00DA6AE9">
        <w:rPr>
          <w:rFonts w:ascii="Times New Roman" w:hAnsi="Times New Roman"/>
          <w:lang w:val="pt-BR"/>
        </w:rPr>
        <w:t xml:space="preserve">Bổ sung vào </w:t>
      </w:r>
      <w:r w:rsidR="00235299">
        <w:rPr>
          <w:rFonts w:ascii="Times New Roman" w:hAnsi="Times New Roman"/>
          <w:lang w:val="pt-BR"/>
        </w:rPr>
        <w:t xml:space="preserve">cuối </w:t>
      </w:r>
      <w:r w:rsidR="00DA6AE9">
        <w:rPr>
          <w:rFonts w:ascii="Times New Roman" w:hAnsi="Times New Roman"/>
          <w:lang w:val="pt-BR"/>
        </w:rPr>
        <w:t xml:space="preserve">mục ghi chú Bảng 3.7 </w:t>
      </w:r>
      <w:r w:rsidR="0021238D">
        <w:rPr>
          <w:rFonts w:ascii="Times New Roman" w:hAnsi="Times New Roman"/>
          <w:lang w:val="pt-BR"/>
        </w:rPr>
        <w:t>như</w:t>
      </w:r>
      <w:r w:rsidR="00DA6AE9">
        <w:rPr>
          <w:rFonts w:ascii="Times New Roman" w:hAnsi="Times New Roman"/>
          <w:lang w:val="pt-BR"/>
        </w:rPr>
        <w:t xml:space="preserve"> sau:</w:t>
      </w:r>
    </w:p>
    <w:p w:rsidR="00203D13" w:rsidRPr="00CC3C11" w:rsidRDefault="00235299" w:rsidP="00465015">
      <w:pPr>
        <w:spacing w:before="120" w:after="120" w:line="257" w:lineRule="auto"/>
        <w:ind w:leftChars="0" w:firstLineChars="0" w:firstLine="568"/>
        <w:rPr>
          <w:rFonts w:ascii="Times New Roman" w:hAnsi="Times New Roman"/>
          <w:spacing w:val="2"/>
          <w:lang w:val="pt-BR"/>
        </w:rPr>
      </w:pPr>
      <w:r w:rsidRPr="00281418">
        <w:t>“</w:t>
      </w:r>
      <w:r>
        <w:t xml:space="preserve">- </w:t>
      </w:r>
      <w:r w:rsidR="00CA1D11">
        <w:rPr>
          <w:rFonts w:ascii="Times New Roman" w:hAnsi="Times New Roman"/>
        </w:rPr>
        <w:t xml:space="preserve">Đối với </w:t>
      </w:r>
      <w:r w:rsidR="00CC3C11">
        <w:rPr>
          <w:rFonts w:ascii="Times New Roman" w:hAnsi="Times New Roman"/>
          <w:lang w:val="vi-VN"/>
        </w:rPr>
        <w:t xml:space="preserve">dự toán xây dựng xác định theo từng công trình, từng gói thầu theo quy định tại điểm b </w:t>
      </w:r>
      <w:r w:rsidR="00E240BD">
        <w:rPr>
          <w:rFonts w:ascii="Times New Roman" w:hAnsi="Times New Roman"/>
        </w:rPr>
        <w:t>khoản</w:t>
      </w:r>
      <w:r w:rsidR="00CC3C11">
        <w:rPr>
          <w:rFonts w:ascii="Times New Roman" w:hAnsi="Times New Roman"/>
          <w:lang w:val="vi-VN"/>
        </w:rPr>
        <w:t xml:space="preserve"> 1 Điều 10 Nghị định số 68/2019/NĐ-CP và</w:t>
      </w:r>
      <w:r w:rsidR="00CA1D11">
        <w:rPr>
          <w:rFonts w:ascii="Times New Roman" w:hAnsi="Times New Roman"/>
        </w:rPr>
        <w:t xml:space="preserve"> điểm a khoản 1 Điều 1</w:t>
      </w:r>
      <w:r w:rsidR="00802E4B">
        <w:rPr>
          <w:rFonts w:ascii="Times New Roman" w:hAnsi="Times New Roman"/>
        </w:rPr>
        <w:t>1</w:t>
      </w:r>
      <w:r w:rsidR="00CA1D11">
        <w:rPr>
          <w:rFonts w:ascii="Times New Roman" w:hAnsi="Times New Roman"/>
        </w:rPr>
        <w:t xml:space="preserve"> Thông tư này</w:t>
      </w:r>
      <w:r w:rsidR="00CC3C11">
        <w:rPr>
          <w:rFonts w:ascii="Times New Roman" w:hAnsi="Times New Roman"/>
          <w:lang w:val="vi-VN"/>
        </w:rPr>
        <w:t>,</w:t>
      </w:r>
      <w:r w:rsidR="00CA1D11">
        <w:rPr>
          <w:rFonts w:ascii="Times New Roman" w:hAnsi="Times New Roman"/>
        </w:rPr>
        <w:t xml:space="preserve"> thì chi phí chung của</w:t>
      </w:r>
      <w:r w:rsidR="00CA1D11" w:rsidRPr="002F643E">
        <w:rPr>
          <w:rFonts w:ascii="Times New Roman" w:hAnsi="Times New Roman"/>
        </w:rPr>
        <w:t xml:space="preserve"> dự toán </w:t>
      </w:r>
      <w:r w:rsidR="00CC3C11">
        <w:rPr>
          <w:rFonts w:ascii="Times New Roman" w:hAnsi="Times New Roman"/>
          <w:lang w:val="vi-VN"/>
        </w:rPr>
        <w:t xml:space="preserve">công trình, dự toán </w:t>
      </w:r>
      <w:r w:rsidR="00CA1D11" w:rsidRPr="002F643E">
        <w:rPr>
          <w:rFonts w:ascii="Times New Roman" w:hAnsi="Times New Roman"/>
        </w:rPr>
        <w:t xml:space="preserve">gói thầu xây dựng được xác định bằng định mức tỷ lệ (%) nhân chi phí trực tiếp trong dự toán </w:t>
      </w:r>
      <w:r w:rsidR="00CC3C11">
        <w:rPr>
          <w:rFonts w:ascii="Times New Roman" w:hAnsi="Times New Roman"/>
          <w:lang w:val="vi-VN"/>
        </w:rPr>
        <w:t xml:space="preserve">công trình, dự toán </w:t>
      </w:r>
      <w:r w:rsidR="00CA1D11" w:rsidRPr="002F643E">
        <w:rPr>
          <w:rFonts w:ascii="Times New Roman" w:hAnsi="Times New Roman"/>
        </w:rPr>
        <w:t>gói thầu xây dựng</w:t>
      </w:r>
      <w:r w:rsidR="00203D13" w:rsidRPr="00DA6AE9">
        <w:rPr>
          <w:rFonts w:ascii="Times New Roman" w:hAnsi="Times New Roman"/>
          <w:spacing w:val="2"/>
        </w:rPr>
        <w:t xml:space="preserve">. Trong đó, định mức tỷ lệ </w:t>
      </w:r>
      <w:r w:rsidR="00203D13" w:rsidRPr="00CC3C11">
        <w:rPr>
          <w:rFonts w:ascii="Times New Roman" w:hAnsi="Times New Roman"/>
          <w:spacing w:val="2"/>
        </w:rPr>
        <w:t xml:space="preserve">(%) chi phí chung được xác định theo hướng dẫn tại Bảng 3.7 </w:t>
      </w:r>
      <w:r w:rsidR="00DA6AE9" w:rsidRPr="00CC3C11">
        <w:rPr>
          <w:rFonts w:ascii="Times New Roman" w:hAnsi="Times New Roman"/>
          <w:spacing w:val="2"/>
        </w:rPr>
        <w:t xml:space="preserve">Phụ lục này </w:t>
      </w:r>
      <w:r w:rsidR="00FF5435">
        <w:rPr>
          <w:rFonts w:ascii="Times New Roman" w:hAnsi="Times New Roman"/>
          <w:spacing w:val="2"/>
        </w:rPr>
        <w:t xml:space="preserve">được điều chỉnh với hệ số k=0,9, trừ các </w:t>
      </w:r>
      <w:r w:rsidR="00802E4B">
        <w:rPr>
          <w:rFonts w:ascii="Times New Roman" w:hAnsi="Times New Roman"/>
          <w:spacing w:val="2"/>
        </w:rPr>
        <w:t>dự toán xây dựng có chi phí trực tiếp trên 1.000 tỷ đồng</w:t>
      </w:r>
      <w:r w:rsidR="00FF5435">
        <w:rPr>
          <w:rFonts w:ascii="Times New Roman" w:hAnsi="Times New Roman"/>
          <w:spacing w:val="2"/>
        </w:rPr>
        <w:t>.</w:t>
      </w:r>
      <w:r w:rsidRPr="00281418">
        <w:rPr>
          <w:spacing w:val="4"/>
        </w:rPr>
        <w:t>”</w:t>
      </w:r>
      <w:r w:rsidR="00806CA9">
        <w:rPr>
          <w:spacing w:val="4"/>
        </w:rPr>
        <w:t>.</w:t>
      </w:r>
    </w:p>
    <w:p w:rsidR="004629DB" w:rsidRDefault="004629DB" w:rsidP="00465015">
      <w:pPr>
        <w:spacing w:before="120" w:after="120" w:line="257" w:lineRule="auto"/>
        <w:ind w:leftChars="0" w:left="0" w:firstLineChars="202" w:firstLine="566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4. </w:t>
      </w:r>
      <w:r w:rsidR="00E96897">
        <w:rPr>
          <w:rFonts w:ascii="Times New Roman" w:hAnsi="Times New Roman"/>
          <w:lang w:val="pt-BR"/>
        </w:rPr>
        <w:t>Bổ sung</w:t>
      </w:r>
      <w:r w:rsidR="009C4F9D">
        <w:rPr>
          <w:rFonts w:ascii="Times New Roman" w:hAnsi="Times New Roman"/>
          <w:lang w:val="pt-BR"/>
        </w:rPr>
        <w:t xml:space="preserve"> mục</w:t>
      </w:r>
      <w:r w:rsidR="00E96897">
        <w:rPr>
          <w:rFonts w:ascii="Times New Roman" w:hAnsi="Times New Roman"/>
          <w:lang w:val="pt-BR"/>
        </w:rPr>
        <w:t xml:space="preserve"> ghi chú </w:t>
      </w:r>
      <w:r w:rsidR="00235299">
        <w:rPr>
          <w:rFonts w:ascii="Times New Roman" w:hAnsi="Times New Roman"/>
          <w:lang w:val="pt-BR"/>
        </w:rPr>
        <w:t xml:space="preserve">vào cuối </w:t>
      </w:r>
      <w:r w:rsidR="00E96897">
        <w:rPr>
          <w:rFonts w:ascii="Times New Roman" w:hAnsi="Times New Roman"/>
          <w:lang w:val="pt-BR"/>
        </w:rPr>
        <w:t xml:space="preserve">Bảng 3.9 </w:t>
      </w:r>
      <w:r w:rsidR="0021238D">
        <w:rPr>
          <w:rFonts w:ascii="Times New Roman" w:hAnsi="Times New Roman"/>
          <w:lang w:val="pt-BR"/>
        </w:rPr>
        <w:t>như</w:t>
      </w:r>
      <w:r w:rsidR="00E96897">
        <w:rPr>
          <w:rFonts w:ascii="Times New Roman" w:hAnsi="Times New Roman"/>
          <w:lang w:val="pt-BR"/>
        </w:rPr>
        <w:t xml:space="preserve"> sau</w:t>
      </w:r>
      <w:r>
        <w:rPr>
          <w:rFonts w:ascii="Times New Roman" w:hAnsi="Times New Roman"/>
          <w:lang w:val="pt-BR"/>
        </w:rPr>
        <w:t>:</w:t>
      </w:r>
    </w:p>
    <w:p w:rsidR="00235299" w:rsidRDefault="007638FB" w:rsidP="00465015">
      <w:pPr>
        <w:spacing w:before="120" w:after="120" w:line="257" w:lineRule="auto"/>
        <w:ind w:leftChars="0" w:firstLineChars="0" w:firstLine="56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235299">
        <w:rPr>
          <w:rFonts w:ascii="Times New Roman" w:hAnsi="Times New Roman"/>
        </w:rPr>
        <w:t>Ghi chú:</w:t>
      </w:r>
    </w:p>
    <w:p w:rsidR="003D13FC" w:rsidRPr="003D13FC" w:rsidRDefault="00CC3C11" w:rsidP="00465015">
      <w:pPr>
        <w:spacing w:before="120" w:after="120" w:line="257" w:lineRule="auto"/>
        <w:ind w:leftChars="0" w:firstLineChars="0" w:firstLine="568"/>
        <w:rPr>
          <w:rFonts w:ascii="Times New Roman" w:hAnsi="Times New Roman"/>
        </w:rPr>
      </w:pPr>
      <w:r w:rsidRPr="003D13FC">
        <w:rPr>
          <w:rFonts w:ascii="Times New Roman" w:hAnsi="Times New Roman"/>
        </w:rPr>
        <w:t xml:space="preserve">Đối với </w:t>
      </w:r>
      <w:r w:rsidRPr="003D13FC">
        <w:rPr>
          <w:rFonts w:ascii="Times New Roman" w:hAnsi="Times New Roman"/>
          <w:lang w:val="vi-VN"/>
        </w:rPr>
        <w:t xml:space="preserve">dự toán xây dựng xác định theo từng công trình, từng gói thầu theo quy định tại điểm b </w:t>
      </w:r>
      <w:r w:rsidR="00E240BD">
        <w:rPr>
          <w:rFonts w:ascii="Times New Roman" w:hAnsi="Times New Roman"/>
        </w:rPr>
        <w:t>khoản</w:t>
      </w:r>
      <w:r w:rsidRPr="003D13FC">
        <w:rPr>
          <w:rFonts w:ascii="Times New Roman" w:hAnsi="Times New Roman"/>
          <w:lang w:val="vi-VN"/>
        </w:rPr>
        <w:t xml:space="preserve"> 1 Điều 10 Nghị định số 68/2019/NĐ-CP và</w:t>
      </w:r>
      <w:r w:rsidRPr="003D13FC">
        <w:rPr>
          <w:rFonts w:ascii="Times New Roman" w:hAnsi="Times New Roman"/>
        </w:rPr>
        <w:t xml:space="preserve"> điểm a khoản 1 Điều 1</w:t>
      </w:r>
      <w:r w:rsidR="009C4F9D">
        <w:rPr>
          <w:rFonts w:ascii="Times New Roman" w:hAnsi="Times New Roman"/>
        </w:rPr>
        <w:t>1</w:t>
      </w:r>
      <w:r w:rsidRPr="003D13FC">
        <w:rPr>
          <w:rFonts w:ascii="Times New Roman" w:hAnsi="Times New Roman"/>
        </w:rPr>
        <w:t xml:space="preserve"> Thông tư này</w:t>
      </w:r>
      <w:r w:rsidRPr="003D13FC">
        <w:rPr>
          <w:rFonts w:ascii="Times New Roman" w:hAnsi="Times New Roman"/>
          <w:lang w:val="vi-VN"/>
        </w:rPr>
        <w:t>,</w:t>
      </w:r>
      <w:r w:rsidRPr="003D13FC">
        <w:rPr>
          <w:rFonts w:ascii="Times New Roman" w:hAnsi="Times New Roman"/>
        </w:rPr>
        <w:t xml:space="preserve"> thì chi phí </w:t>
      </w:r>
      <w:r w:rsidR="003D13FC" w:rsidRPr="003D13FC">
        <w:rPr>
          <w:rFonts w:ascii="Times New Roman" w:hAnsi="Times New Roman"/>
        </w:rPr>
        <w:t>nhà tạm để ở và điều hành thi công</w:t>
      </w:r>
      <w:r w:rsidRPr="003D13FC">
        <w:rPr>
          <w:rFonts w:ascii="Times New Roman" w:hAnsi="Times New Roman"/>
        </w:rPr>
        <w:t xml:space="preserve"> của dự toán </w:t>
      </w:r>
      <w:r w:rsidRPr="003D13FC">
        <w:rPr>
          <w:rFonts w:ascii="Times New Roman" w:hAnsi="Times New Roman"/>
          <w:lang w:val="vi-VN"/>
        </w:rPr>
        <w:t xml:space="preserve">công trình, dự toán </w:t>
      </w:r>
      <w:r w:rsidRPr="003D13FC">
        <w:rPr>
          <w:rFonts w:ascii="Times New Roman" w:hAnsi="Times New Roman"/>
        </w:rPr>
        <w:t xml:space="preserve">gói thầu xây dựng được xác định bằng định mức tỷ lệ (%) nhân chi phí trực tiếp trong dự toán </w:t>
      </w:r>
      <w:r w:rsidRPr="003D13FC">
        <w:rPr>
          <w:rFonts w:ascii="Times New Roman" w:hAnsi="Times New Roman"/>
          <w:lang w:val="vi-VN"/>
        </w:rPr>
        <w:t xml:space="preserve">công trình, dự toán </w:t>
      </w:r>
      <w:r w:rsidRPr="003D13FC">
        <w:rPr>
          <w:rFonts w:ascii="Times New Roman" w:hAnsi="Times New Roman"/>
        </w:rPr>
        <w:t>gói thầu xây dựng</w:t>
      </w:r>
      <w:r w:rsidR="003D13FC" w:rsidRPr="003D13FC">
        <w:rPr>
          <w:rFonts w:ascii="Times New Roman" w:hAnsi="Times New Roman"/>
          <w:lang w:val="vi-VN"/>
        </w:rPr>
        <w:t xml:space="preserve">. </w:t>
      </w:r>
      <w:r w:rsidR="003D13FC" w:rsidRPr="003D13FC">
        <w:rPr>
          <w:rFonts w:ascii="Times New Roman" w:hAnsi="Times New Roman"/>
        </w:rPr>
        <w:t>Trong đó, định mức tỷ lệ (%) chi phí nhà tạm để ở và điều hành thi công được xác định theo hướng dẫn tại Bảng 3.9 Phụ lục này được điều chỉnh với hệ số k=0,9</w:t>
      </w:r>
      <w:r w:rsidR="00BD5BF6">
        <w:rPr>
          <w:rFonts w:ascii="Times New Roman" w:hAnsi="Times New Roman"/>
        </w:rPr>
        <w:t xml:space="preserve">, trừ </w:t>
      </w:r>
      <w:r w:rsidR="00550E62">
        <w:rPr>
          <w:rFonts w:ascii="Times New Roman" w:hAnsi="Times New Roman"/>
          <w:spacing w:val="2"/>
        </w:rPr>
        <w:t>dự toán xây dựng có chi phí trực tiếp trên 1.000 tỷ đồng</w:t>
      </w:r>
      <w:r w:rsidR="00BD5BF6">
        <w:rPr>
          <w:rFonts w:ascii="Times New Roman" w:hAnsi="Times New Roman"/>
          <w:spacing w:val="2"/>
        </w:rPr>
        <w:t>.</w:t>
      </w:r>
      <w:r w:rsidR="00235299">
        <w:rPr>
          <w:rFonts w:ascii="Times New Roman" w:hAnsi="Times New Roman"/>
          <w:spacing w:val="2"/>
        </w:rPr>
        <w:t>”</w:t>
      </w:r>
      <w:r w:rsidR="00806CA9">
        <w:rPr>
          <w:rFonts w:ascii="Times New Roman" w:hAnsi="Times New Roman"/>
          <w:spacing w:val="2"/>
        </w:rPr>
        <w:t>.</w:t>
      </w:r>
    </w:p>
    <w:p w:rsidR="00870116" w:rsidRDefault="00B1797C" w:rsidP="00465015">
      <w:pPr>
        <w:spacing w:before="120" w:after="120" w:line="257" w:lineRule="auto"/>
        <w:ind w:leftChars="0" w:left="0" w:firstLineChars="202" w:firstLine="56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70116">
        <w:rPr>
          <w:rFonts w:ascii="Times New Roman" w:hAnsi="Times New Roman"/>
        </w:rPr>
        <w:t xml:space="preserve">. </w:t>
      </w:r>
      <w:r w:rsidR="003D13FC">
        <w:rPr>
          <w:rFonts w:ascii="Times New Roman" w:hAnsi="Times New Roman"/>
          <w:lang w:val="vi-VN"/>
        </w:rPr>
        <w:t>Bãi</w:t>
      </w:r>
      <w:r w:rsidR="00870116">
        <w:rPr>
          <w:rFonts w:ascii="Times New Roman" w:hAnsi="Times New Roman"/>
        </w:rPr>
        <w:t xml:space="preserve"> bỏ </w:t>
      </w:r>
      <w:r w:rsidR="00C9572F">
        <w:rPr>
          <w:rFonts w:ascii="Times New Roman" w:hAnsi="Times New Roman"/>
        </w:rPr>
        <w:t>khoản</w:t>
      </w:r>
      <w:r w:rsidR="00870116">
        <w:rPr>
          <w:rFonts w:ascii="Times New Roman" w:hAnsi="Times New Roman"/>
        </w:rPr>
        <w:t xml:space="preserve">3.1.4 </w:t>
      </w:r>
      <w:r w:rsidR="00C9572F">
        <w:rPr>
          <w:rFonts w:ascii="Times New Roman" w:hAnsi="Times New Roman"/>
        </w:rPr>
        <w:t>mục</w:t>
      </w:r>
      <w:r w:rsidR="00235299">
        <w:rPr>
          <w:rFonts w:ascii="Times New Roman" w:hAnsi="Times New Roman"/>
        </w:rPr>
        <w:t xml:space="preserve"> 3.1 </w:t>
      </w:r>
      <w:r w:rsidR="00C9572F">
        <w:rPr>
          <w:rFonts w:ascii="Times New Roman" w:hAnsi="Times New Roman"/>
        </w:rPr>
        <w:t>phần</w:t>
      </w:r>
      <w:r w:rsidR="00235299">
        <w:rPr>
          <w:rFonts w:ascii="Times New Roman" w:hAnsi="Times New Roman"/>
        </w:rPr>
        <w:t xml:space="preserve"> 3</w:t>
      </w:r>
      <w:r w:rsidR="00870116">
        <w:rPr>
          <w:rFonts w:ascii="Times New Roman" w:hAnsi="Times New Roman"/>
        </w:rPr>
        <w:t>.</w:t>
      </w:r>
    </w:p>
    <w:p w:rsidR="0068084C" w:rsidRPr="0068084C" w:rsidRDefault="0068084C" w:rsidP="00465015">
      <w:pPr>
        <w:spacing w:before="120" w:after="120" w:line="257" w:lineRule="auto"/>
        <w:ind w:leftChars="0" w:left="0" w:firstLineChars="201" w:firstLine="565"/>
        <w:jc w:val="left"/>
        <w:rPr>
          <w:rFonts w:ascii="Times New Roman" w:hAnsi="Times New Roman"/>
          <w:b/>
        </w:rPr>
      </w:pPr>
      <w:r w:rsidRPr="0068084C">
        <w:rPr>
          <w:rFonts w:ascii="Times New Roman" w:hAnsi="Times New Roman"/>
          <w:b/>
        </w:rPr>
        <w:t xml:space="preserve">II. </w:t>
      </w:r>
      <w:r w:rsidR="00235299">
        <w:rPr>
          <w:rFonts w:ascii="Times New Roman" w:hAnsi="Times New Roman"/>
          <w:b/>
        </w:rPr>
        <w:t>Sửa đổi, bổ sung</w:t>
      </w:r>
      <w:r w:rsidR="00553297">
        <w:rPr>
          <w:rFonts w:ascii="Times New Roman" w:hAnsi="Times New Roman"/>
          <w:b/>
        </w:rPr>
        <w:t xml:space="preserve"> công thức (9.1) </w:t>
      </w:r>
      <w:r w:rsidR="00C9572F">
        <w:rPr>
          <w:rFonts w:ascii="Times New Roman" w:hAnsi="Times New Roman"/>
          <w:b/>
        </w:rPr>
        <w:t>mục</w:t>
      </w:r>
      <w:r w:rsidR="00553297">
        <w:rPr>
          <w:rFonts w:ascii="Times New Roman" w:hAnsi="Times New Roman"/>
          <w:b/>
        </w:rPr>
        <w:t xml:space="preserve"> 1.1 </w:t>
      </w:r>
      <w:r w:rsidR="00C9572F">
        <w:rPr>
          <w:rFonts w:ascii="Times New Roman" w:hAnsi="Times New Roman"/>
          <w:b/>
        </w:rPr>
        <w:t>phần</w:t>
      </w:r>
      <w:r w:rsidR="00553297">
        <w:rPr>
          <w:rFonts w:ascii="Times New Roman" w:hAnsi="Times New Roman"/>
          <w:b/>
        </w:rPr>
        <w:t xml:space="preserve"> 1; </w:t>
      </w:r>
      <w:r w:rsidR="00C9572F">
        <w:rPr>
          <w:rFonts w:ascii="Times New Roman" w:hAnsi="Times New Roman"/>
          <w:b/>
        </w:rPr>
        <w:t xml:space="preserve">điểm </w:t>
      </w:r>
      <w:r w:rsidR="00553297">
        <w:rPr>
          <w:rFonts w:ascii="Times New Roman" w:hAnsi="Times New Roman"/>
          <w:b/>
        </w:rPr>
        <w:t xml:space="preserve">b </w:t>
      </w:r>
      <w:r w:rsidR="00C9572F">
        <w:rPr>
          <w:rFonts w:ascii="Times New Roman" w:hAnsi="Times New Roman"/>
          <w:b/>
        </w:rPr>
        <w:t>khoản</w:t>
      </w:r>
      <w:r w:rsidR="00553297">
        <w:rPr>
          <w:rFonts w:ascii="Times New Roman" w:hAnsi="Times New Roman"/>
          <w:b/>
        </w:rPr>
        <w:t xml:space="preserve"> 1.2.2 </w:t>
      </w:r>
      <w:r w:rsidR="00C9572F">
        <w:rPr>
          <w:rFonts w:ascii="Times New Roman" w:hAnsi="Times New Roman"/>
          <w:b/>
        </w:rPr>
        <w:t>mục</w:t>
      </w:r>
      <w:r w:rsidR="00553297">
        <w:rPr>
          <w:rFonts w:ascii="Times New Roman" w:hAnsi="Times New Roman"/>
          <w:b/>
        </w:rPr>
        <w:t xml:space="preserve"> 1.2 </w:t>
      </w:r>
      <w:r w:rsidR="00C9572F">
        <w:rPr>
          <w:rFonts w:ascii="Times New Roman" w:hAnsi="Times New Roman"/>
          <w:b/>
        </w:rPr>
        <w:t>phần</w:t>
      </w:r>
      <w:r w:rsidR="00553297">
        <w:rPr>
          <w:rFonts w:ascii="Times New Roman" w:hAnsi="Times New Roman"/>
          <w:b/>
        </w:rPr>
        <w:t xml:space="preserve"> 1</w:t>
      </w:r>
      <w:r w:rsidR="00235299">
        <w:rPr>
          <w:rFonts w:ascii="Times New Roman" w:hAnsi="Times New Roman"/>
          <w:b/>
        </w:rPr>
        <w:t xml:space="preserve"> Phụ lục số 9 như sau: </w:t>
      </w:r>
    </w:p>
    <w:p w:rsidR="00235299" w:rsidRDefault="00235299" w:rsidP="00465015">
      <w:pPr>
        <w:spacing w:before="120" w:after="120" w:line="257" w:lineRule="auto"/>
        <w:ind w:leftChars="0" w:left="0" w:firstLineChars="202" w:firstLine="56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Sửa đổi, bổ sung công thức (9.1) </w:t>
      </w:r>
      <w:r w:rsidR="00C9572F">
        <w:rPr>
          <w:rFonts w:ascii="Times New Roman" w:hAnsi="Times New Roman"/>
        </w:rPr>
        <w:t>mục</w:t>
      </w:r>
      <w:r>
        <w:rPr>
          <w:rFonts w:ascii="Times New Roman" w:hAnsi="Times New Roman"/>
        </w:rPr>
        <w:t xml:space="preserve"> 1.1 </w:t>
      </w:r>
      <w:r w:rsidR="00C9572F">
        <w:rPr>
          <w:rFonts w:ascii="Times New Roman" w:hAnsi="Times New Roman"/>
        </w:rPr>
        <w:t>phần</w:t>
      </w:r>
      <w:r>
        <w:rPr>
          <w:rFonts w:ascii="Times New Roman" w:hAnsi="Times New Roman"/>
        </w:rPr>
        <w:t xml:space="preserve"> 1 như sau:</w:t>
      </w:r>
    </w:p>
    <w:p w:rsidR="00235299" w:rsidRDefault="00235299" w:rsidP="00AC2207">
      <w:pPr>
        <w:spacing w:before="120" w:after="120" w:line="257" w:lineRule="auto"/>
        <w:ind w:left="0" w:hanging="3"/>
        <w:jc w:val="center"/>
        <w:rPr>
          <w:rFonts w:ascii="Times New Roman" w:hAnsi="Times New Roman"/>
        </w:rPr>
      </w:pPr>
      <w:r w:rsidRPr="00235299">
        <w:rPr>
          <w:rFonts w:ascii="Times New Roman" w:hAnsi="Times New Roman"/>
        </w:rPr>
        <w:t>“G</w:t>
      </w:r>
      <w:r w:rsidRPr="00235299">
        <w:rPr>
          <w:rFonts w:ascii="Times New Roman" w:hAnsi="Times New Roman"/>
          <w:vertAlign w:val="subscript"/>
        </w:rPr>
        <w:t>ks</w:t>
      </w:r>
      <w:r w:rsidRPr="00235299">
        <w:rPr>
          <w:rFonts w:ascii="Times New Roman" w:hAnsi="Times New Roman"/>
        </w:rPr>
        <w:t xml:space="preserve"> = </w:t>
      </w:r>
      <w:r w:rsidRPr="00235299">
        <w:rPr>
          <w:rFonts w:ascii="Times New Roman" w:hAnsi="Times New Roman"/>
          <w:i/>
        </w:rPr>
        <w:t>(T + GT + TL + C</w:t>
      </w:r>
      <w:r>
        <w:rPr>
          <w:rFonts w:ascii="Times New Roman" w:hAnsi="Times New Roman"/>
          <w:i/>
        </w:rPr>
        <w:softHyphen/>
      </w:r>
      <w:r>
        <w:rPr>
          <w:rFonts w:ascii="Times New Roman" w:hAnsi="Times New Roman"/>
          <w:i/>
          <w:vertAlign w:val="subscript"/>
        </w:rPr>
        <w:t>pvks</w:t>
      </w:r>
      <w:r w:rsidRPr="00235299">
        <w:rPr>
          <w:rFonts w:ascii="Times New Roman" w:hAnsi="Times New Roman"/>
          <w:i/>
        </w:rPr>
        <w:t>)</w:t>
      </w:r>
      <w:r w:rsidRPr="00235299">
        <w:rPr>
          <w:rFonts w:ascii="Times New Roman" w:hAnsi="Times New Roman"/>
        </w:rPr>
        <w:t xml:space="preserve"> x (1 + T</w:t>
      </w:r>
      <w:r w:rsidRPr="00235299">
        <w:rPr>
          <w:rFonts w:ascii="Times New Roman" w:hAnsi="Times New Roman"/>
          <w:vertAlign w:val="superscript"/>
        </w:rPr>
        <w:t>GTGT</w:t>
      </w:r>
      <w:r w:rsidRPr="00235299">
        <w:rPr>
          <w:rFonts w:ascii="Times New Roman" w:hAnsi="Times New Roman"/>
        </w:rPr>
        <w:t>) + C</w:t>
      </w:r>
      <w:r w:rsidRPr="00235299">
        <w:rPr>
          <w:rFonts w:ascii="Times New Roman" w:hAnsi="Times New Roman"/>
          <w:vertAlign w:val="subscript"/>
        </w:rPr>
        <w:t>dp</w:t>
      </w:r>
      <w:r w:rsidRPr="00235299">
        <w:rPr>
          <w:rFonts w:ascii="Times New Roman" w:hAnsi="Times New Roman"/>
        </w:rPr>
        <w:t>”</w:t>
      </w:r>
    </w:p>
    <w:p w:rsidR="00235299" w:rsidRPr="00235299" w:rsidRDefault="00235299" w:rsidP="00465015">
      <w:pPr>
        <w:spacing w:before="120" w:after="120" w:line="257" w:lineRule="auto"/>
        <w:ind w:leftChars="0" w:left="0" w:firstLineChars="202" w:firstLine="56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Sửa đổi, bổ sung </w:t>
      </w:r>
      <w:r w:rsidR="00C9572F">
        <w:rPr>
          <w:rFonts w:ascii="Times New Roman" w:hAnsi="Times New Roman"/>
        </w:rPr>
        <w:t>điểm</w:t>
      </w:r>
      <w:r>
        <w:rPr>
          <w:rFonts w:ascii="Times New Roman" w:hAnsi="Times New Roman"/>
        </w:rPr>
        <w:t xml:space="preserve"> b </w:t>
      </w:r>
      <w:r w:rsidR="00C9572F">
        <w:rPr>
          <w:rFonts w:ascii="Times New Roman" w:hAnsi="Times New Roman"/>
        </w:rPr>
        <w:t>khoản</w:t>
      </w:r>
      <w:r>
        <w:rPr>
          <w:rFonts w:ascii="Times New Roman" w:hAnsi="Times New Roman"/>
        </w:rPr>
        <w:t xml:space="preserve"> 1.2.2 </w:t>
      </w:r>
      <w:r w:rsidR="00C9572F">
        <w:rPr>
          <w:rFonts w:ascii="Times New Roman" w:hAnsi="Times New Roman"/>
        </w:rPr>
        <w:t>mục</w:t>
      </w:r>
      <w:r>
        <w:rPr>
          <w:rFonts w:ascii="Times New Roman" w:hAnsi="Times New Roman"/>
        </w:rPr>
        <w:t xml:space="preserve"> 1.2 </w:t>
      </w:r>
      <w:r w:rsidR="00C9572F">
        <w:rPr>
          <w:rFonts w:ascii="Times New Roman" w:hAnsi="Times New Roman"/>
        </w:rPr>
        <w:t>phần</w:t>
      </w:r>
      <w:r>
        <w:rPr>
          <w:rFonts w:ascii="Times New Roman" w:hAnsi="Times New Roman"/>
        </w:rPr>
        <w:t xml:space="preserve"> 1 như sau:</w:t>
      </w:r>
    </w:p>
    <w:p w:rsidR="0068084C" w:rsidRPr="0068084C" w:rsidRDefault="009B1F1A" w:rsidP="00465015">
      <w:pPr>
        <w:spacing w:before="120" w:after="120" w:line="257" w:lineRule="auto"/>
        <w:ind w:leftChars="0" w:firstLineChars="0" w:firstLine="568"/>
        <w:textDirection w:val="lrTb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>“</w:t>
      </w:r>
      <w:r w:rsidR="0068084C" w:rsidRPr="0068084C">
        <w:rPr>
          <w:rFonts w:ascii="Times New Roman" w:hAnsi="Times New Roman"/>
          <w:lang w:val="vi-VN"/>
        </w:rPr>
        <w:t xml:space="preserve">b)Chi phí </w:t>
      </w:r>
      <w:r w:rsidR="009C4F9D">
        <w:rPr>
          <w:rFonts w:ascii="Times New Roman" w:hAnsi="Times New Roman"/>
        </w:rPr>
        <w:t>lán trại</w:t>
      </w:r>
      <w:r w:rsidR="0068084C">
        <w:rPr>
          <w:rFonts w:ascii="Times New Roman" w:hAnsi="Times New Roman"/>
        </w:rPr>
        <w:t>, chi phí không xác định được khối lượng từ thiết kế</w:t>
      </w:r>
      <w:r w:rsidR="0068084C" w:rsidRPr="0068084C">
        <w:rPr>
          <w:rFonts w:ascii="Times New Roman" w:hAnsi="Times New Roman"/>
          <w:lang w:val="vi-VN"/>
        </w:rPr>
        <w:t xml:space="preserve"> được xác định như sau:</w:t>
      </w:r>
    </w:p>
    <w:p w:rsidR="0068084C" w:rsidRPr="0068084C" w:rsidRDefault="0068084C" w:rsidP="00465015">
      <w:pPr>
        <w:spacing w:before="120" w:after="120" w:line="257" w:lineRule="auto"/>
        <w:ind w:leftChars="0" w:firstLineChars="0" w:firstLine="568"/>
        <w:textDirection w:val="lrTb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 xml:space="preserve">- </w:t>
      </w:r>
      <w:r w:rsidRPr="0068084C">
        <w:rPr>
          <w:rFonts w:ascii="Times New Roman" w:hAnsi="Times New Roman"/>
          <w:lang w:val="vi-VN"/>
        </w:rPr>
        <w:t xml:space="preserve">Tùy theo loại công tác khảo sát, khối lượng công tác khảo sát, điều kiện thực tế của công tác khảo sát và </w:t>
      </w:r>
      <w:r w:rsidR="00E32448">
        <w:rPr>
          <w:rFonts w:ascii="Times New Roman" w:hAnsi="Times New Roman"/>
        </w:rPr>
        <w:t>loại</w:t>
      </w:r>
      <w:r w:rsidRPr="0068084C">
        <w:rPr>
          <w:rFonts w:ascii="Times New Roman" w:hAnsi="Times New Roman"/>
          <w:lang w:val="vi-VN"/>
        </w:rPr>
        <w:t xml:space="preserve"> công trình, </w:t>
      </w:r>
      <w:r w:rsidR="009C4F9D">
        <w:rPr>
          <w:rFonts w:ascii="Times New Roman" w:hAnsi="Times New Roman"/>
        </w:rPr>
        <w:t>c</w:t>
      </w:r>
      <w:r w:rsidR="00DD356B" w:rsidRPr="0068084C">
        <w:rPr>
          <w:rFonts w:ascii="Times New Roman" w:hAnsi="Times New Roman"/>
          <w:lang w:val="vi-VN"/>
        </w:rPr>
        <w:t xml:space="preserve">hi phí </w:t>
      </w:r>
      <w:r w:rsidR="00E32448">
        <w:rPr>
          <w:rFonts w:ascii="Times New Roman" w:hAnsi="Times New Roman"/>
        </w:rPr>
        <w:t>lán trại</w:t>
      </w:r>
      <w:r w:rsidR="00DD356B">
        <w:rPr>
          <w:rFonts w:ascii="Times New Roman" w:hAnsi="Times New Roman"/>
        </w:rPr>
        <w:t>, chi phí không xác định được khối lượng từ thiết kế</w:t>
      </w:r>
      <w:r w:rsidR="00E32448">
        <w:rPr>
          <w:rFonts w:ascii="Times New Roman" w:hAnsi="Times New Roman"/>
        </w:rPr>
        <w:t xml:space="preserve">được </w:t>
      </w:r>
      <w:r w:rsidRPr="0068084C">
        <w:rPr>
          <w:rFonts w:ascii="Times New Roman" w:hAnsi="Times New Roman"/>
          <w:lang w:val="vi-VN"/>
        </w:rPr>
        <w:t>xác định</w:t>
      </w:r>
      <w:r w:rsidR="007A1546">
        <w:rPr>
          <w:rFonts w:ascii="Times New Roman" w:hAnsi="Times New Roman"/>
        </w:rPr>
        <w:t xml:space="preserve"> bằng tỷ lệ phần trăm (%)</w:t>
      </w:r>
      <w:r w:rsidRPr="0068084C">
        <w:rPr>
          <w:rFonts w:ascii="Times New Roman" w:hAnsi="Times New Roman"/>
          <w:lang w:val="vi-VN"/>
        </w:rPr>
        <w:t xml:space="preserve"> trên tổng chi phí trực tiếp (T)</w:t>
      </w:r>
      <w:r w:rsidR="007A1546">
        <w:rPr>
          <w:rFonts w:ascii="Times New Roman" w:hAnsi="Times New Roman"/>
        </w:rPr>
        <w:t>. Định mức tỷ lệ c</w:t>
      </w:r>
      <w:r w:rsidR="007A1546" w:rsidRPr="0068084C">
        <w:rPr>
          <w:rFonts w:ascii="Times New Roman" w:hAnsi="Times New Roman"/>
          <w:lang w:val="vi-VN"/>
        </w:rPr>
        <w:t xml:space="preserve">hi phí </w:t>
      </w:r>
      <w:r w:rsidR="007A1546">
        <w:rPr>
          <w:rFonts w:ascii="Times New Roman" w:hAnsi="Times New Roman"/>
        </w:rPr>
        <w:t>lán trại, chi phí không xác định được khối lượng từ thiết kế được xác định</w:t>
      </w:r>
      <w:r w:rsidR="00E32448">
        <w:rPr>
          <w:rFonts w:ascii="Times New Roman" w:hAnsi="Times New Roman"/>
        </w:rPr>
        <w:t xml:space="preserve"> theo hướng dẫn tại Bảng 3.9, Bảng 3.10 Phụ lục số 3 ban hành kèm theo Thông tư này</w:t>
      </w:r>
      <w:r w:rsidRPr="0068084C">
        <w:rPr>
          <w:rFonts w:ascii="Times New Roman" w:hAnsi="Times New Roman"/>
          <w:lang w:val="vi-VN"/>
        </w:rPr>
        <w:t xml:space="preserve">. </w:t>
      </w:r>
    </w:p>
    <w:p w:rsidR="0068084C" w:rsidRPr="009B1F1A" w:rsidRDefault="0068084C" w:rsidP="00465015">
      <w:pPr>
        <w:spacing w:before="120" w:after="120" w:line="257" w:lineRule="auto"/>
        <w:ind w:leftChars="0" w:firstLineChars="0" w:firstLine="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8084C">
        <w:rPr>
          <w:rFonts w:ascii="Times New Roman" w:hAnsi="Times New Roman"/>
          <w:lang w:val="vi-VN"/>
        </w:rPr>
        <w:t xml:space="preserve">Trường hợp </w:t>
      </w:r>
      <w:r w:rsidR="00A04FE3">
        <w:rPr>
          <w:rFonts w:ascii="Times New Roman" w:hAnsi="Times New Roman"/>
        </w:rPr>
        <w:t>c</w:t>
      </w:r>
      <w:r w:rsidR="00DD356B" w:rsidRPr="0068084C">
        <w:rPr>
          <w:rFonts w:ascii="Times New Roman" w:hAnsi="Times New Roman"/>
          <w:lang w:val="vi-VN"/>
        </w:rPr>
        <w:t xml:space="preserve">hi phí </w:t>
      </w:r>
      <w:r w:rsidR="00A04FE3">
        <w:rPr>
          <w:rFonts w:ascii="Times New Roman" w:hAnsi="Times New Roman"/>
        </w:rPr>
        <w:t>lán trại</w:t>
      </w:r>
      <w:r w:rsidR="00DD356B">
        <w:rPr>
          <w:rFonts w:ascii="Times New Roman" w:hAnsi="Times New Roman"/>
        </w:rPr>
        <w:t>, chi phí không xác định được khối lượng từ thiết kế</w:t>
      </w:r>
      <w:r w:rsidRPr="0068084C">
        <w:rPr>
          <w:rFonts w:ascii="Times New Roman" w:hAnsi="Times New Roman"/>
          <w:lang w:val="vi-VN"/>
        </w:rPr>
        <w:t xml:space="preserve"> xác định theo tỷ lệ phần trăm (%) nêu trên không </w:t>
      </w:r>
      <w:r w:rsidR="00FF538B">
        <w:rPr>
          <w:rFonts w:ascii="Times New Roman" w:hAnsi="Times New Roman"/>
        </w:rPr>
        <w:t>phù hợp</w:t>
      </w:r>
      <w:r w:rsidRPr="0068084C">
        <w:rPr>
          <w:rFonts w:ascii="Times New Roman" w:hAnsi="Times New Roman"/>
          <w:lang w:val="vi-VN"/>
        </w:rPr>
        <w:t xml:space="preserve"> thì lập dự toán cụ thể đối với khoản chi phí này.</w:t>
      </w:r>
      <w:r w:rsidR="009B1F1A">
        <w:rPr>
          <w:rFonts w:ascii="Times New Roman" w:hAnsi="Times New Roman"/>
        </w:rPr>
        <w:t>”</w:t>
      </w:r>
      <w:r w:rsidR="00DC05C1">
        <w:rPr>
          <w:rFonts w:ascii="Times New Roman" w:hAnsi="Times New Roman"/>
        </w:rPr>
        <w:t>.</w:t>
      </w:r>
    </w:p>
    <w:sectPr w:rsidR="0068084C" w:rsidRPr="009B1F1A" w:rsidSect="008026A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 w:code="9"/>
      <w:pgMar w:top="1134" w:right="1134" w:bottom="1134" w:left="1701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802" w:rsidRDefault="00186802" w:rsidP="002F643E">
      <w:pPr>
        <w:spacing w:after="0" w:line="240" w:lineRule="auto"/>
        <w:ind w:left="0" w:hanging="3"/>
      </w:pPr>
      <w:r>
        <w:separator/>
      </w:r>
    </w:p>
  </w:endnote>
  <w:endnote w:type="continuationSeparator" w:id="1">
    <w:p w:rsidR="00186802" w:rsidRDefault="00186802" w:rsidP="002F643E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06" w:rsidRDefault="00816A06" w:rsidP="00816A06">
    <w:pPr>
      <w:pStyle w:val="Footer"/>
      <w:ind w:left="0" w:hanging="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99" w:rsidRPr="000D2B60" w:rsidRDefault="003D4399">
    <w:pPr>
      <w:pStyle w:val="Footer"/>
      <w:ind w:hanging="2"/>
      <w:jc w:val="right"/>
      <w:rPr>
        <w:rFonts w:ascii="Times New Roman" w:hAnsi="Times New Roman"/>
        <w:sz w:val="24"/>
        <w:szCs w:val="24"/>
      </w:rPr>
    </w:pPr>
  </w:p>
  <w:p w:rsidR="00CE3820" w:rsidRDefault="00CE3820" w:rsidP="002F643E">
    <w:pPr>
      <w:pBdr>
        <w:top w:val="nil"/>
        <w:left w:val="nil"/>
        <w:bottom w:val="nil"/>
        <w:right w:val="nil"/>
        <w:between w:val="nil"/>
      </w:pBdr>
      <w:ind w:left="0" w:hanging="3"/>
      <w:rPr>
        <w:rFonts w:ascii="Times New Roman" w:hAnsi="Times New Roman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06" w:rsidRDefault="00816A06" w:rsidP="00816A06">
    <w:pPr>
      <w:pStyle w:val="Footer"/>
      <w:ind w:left="0" w:hanging="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802" w:rsidRDefault="00186802" w:rsidP="002F643E">
      <w:pPr>
        <w:spacing w:after="0" w:line="240" w:lineRule="auto"/>
        <w:ind w:left="0" w:hanging="3"/>
      </w:pPr>
      <w:r>
        <w:separator/>
      </w:r>
    </w:p>
  </w:footnote>
  <w:footnote w:type="continuationSeparator" w:id="1">
    <w:p w:rsidR="00186802" w:rsidRDefault="00186802" w:rsidP="002F643E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06" w:rsidRDefault="00816A06" w:rsidP="00816A06">
    <w:pPr>
      <w:pStyle w:val="Header"/>
      <w:ind w:left="0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948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066A" w:rsidRDefault="00A71FA7">
        <w:pPr>
          <w:pStyle w:val="Header"/>
          <w:ind w:left="0" w:hanging="3"/>
          <w:jc w:val="center"/>
        </w:pPr>
        <w:r>
          <w:fldChar w:fldCharType="begin"/>
        </w:r>
        <w:r w:rsidR="0051066A">
          <w:instrText xml:space="preserve"> PAGE   \* MERGEFORMAT </w:instrText>
        </w:r>
        <w:r>
          <w:fldChar w:fldCharType="separate"/>
        </w:r>
        <w:r w:rsidR="005271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6A06" w:rsidRDefault="00816A06" w:rsidP="00816A06">
    <w:pPr>
      <w:pStyle w:val="Header"/>
      <w:ind w:left="0" w:hanging="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06" w:rsidRDefault="00816A06" w:rsidP="00816A06">
    <w:pPr>
      <w:pStyle w:val="Header"/>
      <w:ind w:left="0" w:hanging="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627E"/>
    <w:multiLevelType w:val="hybridMultilevel"/>
    <w:tmpl w:val="0BD42256"/>
    <w:lvl w:ilvl="0" w:tplc="B97EA2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B0499"/>
    <w:multiLevelType w:val="hybridMultilevel"/>
    <w:tmpl w:val="14BE3058"/>
    <w:lvl w:ilvl="0" w:tplc="189692FA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4730D4"/>
    <w:multiLevelType w:val="hybridMultilevel"/>
    <w:tmpl w:val="0BD42256"/>
    <w:lvl w:ilvl="0" w:tplc="B97EA2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3820"/>
    <w:rsid w:val="000B4FA7"/>
    <w:rsid w:val="000D2B60"/>
    <w:rsid w:val="001218A5"/>
    <w:rsid w:val="00154B59"/>
    <w:rsid w:val="001800A9"/>
    <w:rsid w:val="00182EB8"/>
    <w:rsid w:val="00186802"/>
    <w:rsid w:val="001A7FE2"/>
    <w:rsid w:val="001B53BE"/>
    <w:rsid w:val="00203D13"/>
    <w:rsid w:val="00211AFE"/>
    <w:rsid w:val="0021238D"/>
    <w:rsid w:val="002220DD"/>
    <w:rsid w:val="00235299"/>
    <w:rsid w:val="00256DB8"/>
    <w:rsid w:val="0028707F"/>
    <w:rsid w:val="002B1277"/>
    <w:rsid w:val="002B6027"/>
    <w:rsid w:val="002F3397"/>
    <w:rsid w:val="002F643E"/>
    <w:rsid w:val="00313210"/>
    <w:rsid w:val="003505A1"/>
    <w:rsid w:val="003631DB"/>
    <w:rsid w:val="003D13FC"/>
    <w:rsid w:val="003D172B"/>
    <w:rsid w:val="003D4399"/>
    <w:rsid w:val="00412831"/>
    <w:rsid w:val="0044494A"/>
    <w:rsid w:val="004629DB"/>
    <w:rsid w:val="00465015"/>
    <w:rsid w:val="00481891"/>
    <w:rsid w:val="004C711C"/>
    <w:rsid w:val="0051066A"/>
    <w:rsid w:val="005271C2"/>
    <w:rsid w:val="00547757"/>
    <w:rsid w:val="00550E62"/>
    <w:rsid w:val="00553297"/>
    <w:rsid w:val="00586CFB"/>
    <w:rsid w:val="005D3C4B"/>
    <w:rsid w:val="005E040E"/>
    <w:rsid w:val="00621A58"/>
    <w:rsid w:val="006802CE"/>
    <w:rsid w:val="0068084C"/>
    <w:rsid w:val="00690060"/>
    <w:rsid w:val="006D6D6E"/>
    <w:rsid w:val="00717EDE"/>
    <w:rsid w:val="00732675"/>
    <w:rsid w:val="00747E6B"/>
    <w:rsid w:val="007638FB"/>
    <w:rsid w:val="00764D0B"/>
    <w:rsid w:val="00772811"/>
    <w:rsid w:val="00790611"/>
    <w:rsid w:val="007A07D0"/>
    <w:rsid w:val="007A1546"/>
    <w:rsid w:val="007C0953"/>
    <w:rsid w:val="007F7F0D"/>
    <w:rsid w:val="008026A9"/>
    <w:rsid w:val="00802E4B"/>
    <w:rsid w:val="00806789"/>
    <w:rsid w:val="00806CA9"/>
    <w:rsid w:val="00816A06"/>
    <w:rsid w:val="00825B0B"/>
    <w:rsid w:val="00830AB9"/>
    <w:rsid w:val="008418C4"/>
    <w:rsid w:val="00870116"/>
    <w:rsid w:val="008812B6"/>
    <w:rsid w:val="00881D35"/>
    <w:rsid w:val="0089616A"/>
    <w:rsid w:val="009046BD"/>
    <w:rsid w:val="0091585E"/>
    <w:rsid w:val="00920B72"/>
    <w:rsid w:val="00935620"/>
    <w:rsid w:val="00950B1D"/>
    <w:rsid w:val="00955A74"/>
    <w:rsid w:val="00982679"/>
    <w:rsid w:val="009B1F1A"/>
    <w:rsid w:val="009C4F9D"/>
    <w:rsid w:val="009C5D2E"/>
    <w:rsid w:val="00A04FE3"/>
    <w:rsid w:val="00A102E7"/>
    <w:rsid w:val="00A24B83"/>
    <w:rsid w:val="00A608DF"/>
    <w:rsid w:val="00A71FA7"/>
    <w:rsid w:val="00A941A1"/>
    <w:rsid w:val="00AA448B"/>
    <w:rsid w:val="00AA65A2"/>
    <w:rsid w:val="00AB6CC2"/>
    <w:rsid w:val="00AC2207"/>
    <w:rsid w:val="00AF0515"/>
    <w:rsid w:val="00AF6AA0"/>
    <w:rsid w:val="00B1797C"/>
    <w:rsid w:val="00B37684"/>
    <w:rsid w:val="00B727CD"/>
    <w:rsid w:val="00B773DC"/>
    <w:rsid w:val="00B9331E"/>
    <w:rsid w:val="00BD5BF6"/>
    <w:rsid w:val="00BE691B"/>
    <w:rsid w:val="00BE7268"/>
    <w:rsid w:val="00C20BB8"/>
    <w:rsid w:val="00C2414E"/>
    <w:rsid w:val="00C463F0"/>
    <w:rsid w:val="00C56C32"/>
    <w:rsid w:val="00C91FD3"/>
    <w:rsid w:val="00C9572F"/>
    <w:rsid w:val="00CA1D11"/>
    <w:rsid w:val="00CC3C11"/>
    <w:rsid w:val="00CE3820"/>
    <w:rsid w:val="00CF72F5"/>
    <w:rsid w:val="00D405EF"/>
    <w:rsid w:val="00D478AA"/>
    <w:rsid w:val="00DA6AE9"/>
    <w:rsid w:val="00DC05C1"/>
    <w:rsid w:val="00DD356B"/>
    <w:rsid w:val="00DE47F4"/>
    <w:rsid w:val="00DE577B"/>
    <w:rsid w:val="00E16503"/>
    <w:rsid w:val="00E240BD"/>
    <w:rsid w:val="00E31F4F"/>
    <w:rsid w:val="00E32448"/>
    <w:rsid w:val="00E56E83"/>
    <w:rsid w:val="00E77D2E"/>
    <w:rsid w:val="00E96897"/>
    <w:rsid w:val="00EB1AE3"/>
    <w:rsid w:val="00EC4645"/>
    <w:rsid w:val="00EC7D54"/>
    <w:rsid w:val="00EE30E9"/>
    <w:rsid w:val="00EE6C7E"/>
    <w:rsid w:val="00F404C8"/>
    <w:rsid w:val="00F55C14"/>
    <w:rsid w:val="00F87C64"/>
    <w:rsid w:val="00FA17A1"/>
    <w:rsid w:val="00FC2E92"/>
    <w:rsid w:val="00FF538B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1FA7"/>
    <w:pPr>
      <w:suppressAutoHyphens/>
      <w:adjustRightInd w:val="0"/>
      <w:ind w:leftChars="-1" w:left="-1" w:hangingChars="1" w:hanging="1"/>
      <w:textDirection w:val="btLr"/>
      <w:textAlignment w:val="baseline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A71FA7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A71FA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rsid w:val="00A71F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rsid w:val="00A71FA7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rsid w:val="00A71FA7"/>
    <w:pPr>
      <w:keepNext/>
      <w:jc w:val="center"/>
      <w:outlineLvl w:val="4"/>
    </w:pPr>
    <w:rPr>
      <w:b/>
      <w:bCs/>
      <w:szCs w:val="24"/>
    </w:rPr>
  </w:style>
  <w:style w:type="paragraph" w:styleId="Heading6">
    <w:name w:val="heading 6"/>
    <w:basedOn w:val="Normal"/>
    <w:next w:val="Normal"/>
    <w:rsid w:val="00A71FA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rsid w:val="00A71FA7"/>
    <w:pPr>
      <w:spacing w:before="240" w:after="60"/>
      <w:outlineLvl w:val="7"/>
    </w:pPr>
    <w:rPr>
      <w:rFonts w:ascii="Times New Roman" w:hAnsi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71FA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sid w:val="00A71FA7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sid w:val="00A71FA7"/>
    <w:rPr>
      <w:rFonts w:ascii="Arial" w:eastAsia="Times New Roman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A71FA7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A71FA7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A71FA7"/>
    <w:rPr>
      <w:rFonts w:ascii=".VnTime" w:eastAsia="Times New Roman" w:hAnsi=".VnTime" w:cs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Heading8Char">
    <w:name w:val="Heading 8 Char"/>
    <w:rsid w:val="00A71FA7"/>
    <w:rPr>
      <w:rFonts w:ascii="Times New Roman" w:eastAsia="Times New Roman" w:hAnsi="Times New Roman" w:cs="Times New Roman"/>
      <w:i/>
      <w:w w:val="100"/>
      <w:position w:val="-1"/>
      <w:sz w:val="24"/>
      <w:szCs w:val="20"/>
      <w:effect w:val="none"/>
      <w:vertAlign w:val="baseline"/>
      <w:cs w:val="0"/>
      <w:em w:val="none"/>
    </w:rPr>
  </w:style>
  <w:style w:type="paragraph" w:styleId="BodyText">
    <w:name w:val="Body Text"/>
    <w:basedOn w:val="Normal"/>
    <w:rsid w:val="00A71FA7"/>
    <w:pPr>
      <w:autoSpaceDE w:val="0"/>
      <w:autoSpaceDN w:val="0"/>
    </w:pPr>
  </w:style>
  <w:style w:type="character" w:customStyle="1" w:styleId="BodyTextChar">
    <w:name w:val="Body Text Char"/>
    <w:rsid w:val="00A71FA7"/>
    <w:rPr>
      <w:rFonts w:ascii=".VnTime" w:eastAsia="Times New Roman" w:hAnsi=".VnTime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noidung">
    <w:name w:val="noidung"/>
    <w:basedOn w:val="Normal"/>
    <w:rsid w:val="00A71FA7"/>
    <w:pPr>
      <w:spacing w:before="60" w:after="60" w:line="288" w:lineRule="auto"/>
      <w:ind w:firstLine="510"/>
    </w:pPr>
    <w:rPr>
      <w:szCs w:val="20"/>
    </w:rPr>
  </w:style>
  <w:style w:type="paragraph" w:styleId="Footer">
    <w:name w:val="footer"/>
    <w:basedOn w:val="Normal"/>
    <w:uiPriority w:val="99"/>
    <w:rsid w:val="00A71FA7"/>
  </w:style>
  <w:style w:type="character" w:customStyle="1" w:styleId="FooterChar">
    <w:name w:val="Footer Char"/>
    <w:uiPriority w:val="99"/>
    <w:rsid w:val="00A71FA7"/>
    <w:rPr>
      <w:rFonts w:ascii=".VnTime" w:eastAsia="Times New Roman" w:hAnsi=".VnTime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sid w:val="00A71FA7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A71FA7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A71FA7"/>
    <w:pPr>
      <w:spacing w:after="120"/>
      <w:ind w:left="360"/>
    </w:pPr>
  </w:style>
  <w:style w:type="character" w:customStyle="1" w:styleId="BodyTextIndentChar">
    <w:name w:val="Body Text Indent Char"/>
    <w:rsid w:val="00A71FA7"/>
    <w:rPr>
      <w:rFonts w:ascii=".VnTime" w:eastAsia="Times New Roman" w:hAnsi=".VnTime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Header">
    <w:name w:val="header"/>
    <w:basedOn w:val="Normal"/>
    <w:uiPriority w:val="99"/>
    <w:rsid w:val="00A71FA7"/>
  </w:style>
  <w:style w:type="character" w:customStyle="1" w:styleId="HeaderChar">
    <w:name w:val="Header Char"/>
    <w:uiPriority w:val="99"/>
    <w:rsid w:val="00A71FA7"/>
    <w:rPr>
      <w:rFonts w:ascii=".VnTime" w:eastAsia="Times New Roman" w:hAnsi=".VnTime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Emphasis">
    <w:name w:val="Emphasis"/>
    <w:rsid w:val="00A71FA7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sid w:val="00A71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1FA7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rsid w:val="00A71F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rsid w:val="00A71FA7"/>
    <w:rPr>
      <w:rFonts w:ascii=".VnTime" w:eastAsia="Times New Roman" w:hAnsi=".VnTime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odyText2">
    <w:name w:val="Body Text 2"/>
    <w:basedOn w:val="Normal"/>
    <w:rsid w:val="00A71FA7"/>
    <w:pPr>
      <w:spacing w:after="120" w:line="480" w:lineRule="auto"/>
    </w:pPr>
  </w:style>
  <w:style w:type="character" w:customStyle="1" w:styleId="BodyText2Char">
    <w:name w:val="Body Text 2 Char"/>
    <w:rsid w:val="00A71FA7"/>
    <w:rPr>
      <w:rFonts w:ascii=".VnTime" w:eastAsia="Times New Roman" w:hAnsi=".VnTime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BodyText3">
    <w:name w:val="Body Text 3"/>
    <w:basedOn w:val="Normal"/>
    <w:rsid w:val="00A71FA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rsid w:val="00A71FA7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rsid w:val="00A71FA7"/>
    <w:pPr>
      <w:spacing w:after="120" w:line="48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rsid w:val="00A71FA7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rsid w:val="00A71FA7"/>
    <w:pPr>
      <w:spacing w:before="120"/>
    </w:pPr>
    <w:rPr>
      <w:b/>
      <w:i/>
      <w:szCs w:val="20"/>
    </w:rPr>
  </w:style>
  <w:style w:type="character" w:customStyle="1" w:styleId="apple-converted-space">
    <w:name w:val="apple-converted-space"/>
    <w:basedOn w:val="DefaultParagraphFont"/>
    <w:rsid w:val="00A71FA7"/>
    <w:rPr>
      <w:w w:val="100"/>
      <w:position w:val="-1"/>
      <w:effect w:val="none"/>
      <w:vertAlign w:val="baseline"/>
      <w:cs w:val="0"/>
      <w:em w:val="none"/>
    </w:rPr>
  </w:style>
  <w:style w:type="paragraph" w:customStyle="1" w:styleId="1CharCharCharCharCharChar">
    <w:name w:val="1 Char Char Char Char Char Char"/>
    <w:basedOn w:val="DocumentMap"/>
    <w:rsid w:val="00A71FA7"/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rsid w:val="00A71F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rsid w:val="00A71FA7"/>
    <w:rPr>
      <w:rFonts w:ascii="Tahoma" w:eastAsia="Times New Roman" w:hAnsi="Tahoma" w:cs="Tahoma"/>
      <w:w w:val="100"/>
      <w:position w:val="-1"/>
      <w:sz w:val="20"/>
      <w:szCs w:val="20"/>
      <w:effect w:val="none"/>
      <w:shd w:val="clear" w:color="auto" w:fill="000080"/>
      <w:vertAlign w:val="baseline"/>
      <w:cs w:val="0"/>
      <w:em w:val="none"/>
    </w:rPr>
  </w:style>
  <w:style w:type="paragraph" w:styleId="ListParagraph">
    <w:name w:val="List Paragraph"/>
    <w:basedOn w:val="Normal"/>
    <w:rsid w:val="00A71FA7"/>
    <w:pPr>
      <w:ind w:left="720"/>
      <w:contextualSpacing/>
    </w:pPr>
  </w:style>
  <w:style w:type="character" w:styleId="CommentReference">
    <w:name w:val="annotation reference"/>
    <w:rsid w:val="00A71FA7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rsid w:val="00A71FA7"/>
    <w:pPr>
      <w:widowControl/>
      <w:adjustRightInd/>
      <w:spacing w:line="240" w:lineRule="auto"/>
      <w:jc w:val="left"/>
      <w:textAlignment w:val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71FA7"/>
    <w:rPr>
      <w:b/>
      <w:bCs/>
    </w:rPr>
  </w:style>
  <w:style w:type="paragraph" w:customStyle="1" w:styleId="abc">
    <w:name w:val="abc"/>
    <w:basedOn w:val="Normal"/>
    <w:rsid w:val="00A71FA7"/>
    <w:pPr>
      <w:adjustRightInd/>
      <w:spacing w:line="240" w:lineRule="auto"/>
      <w:jc w:val="left"/>
      <w:textAlignment w:val="auto"/>
    </w:pPr>
    <w:rPr>
      <w:szCs w:val="20"/>
    </w:rPr>
  </w:style>
  <w:style w:type="paragraph" w:customStyle="1" w:styleId="MTDisplayEquation">
    <w:name w:val="MTDisplayEquation"/>
    <w:basedOn w:val="Normal"/>
    <w:next w:val="Normal"/>
    <w:rsid w:val="00A71FA7"/>
    <w:pPr>
      <w:widowControl/>
      <w:adjustRightInd/>
      <w:spacing w:before="120" w:line="240" w:lineRule="auto"/>
      <w:ind w:firstLine="720"/>
      <w:jc w:val="left"/>
      <w:textAlignment w:val="auto"/>
    </w:pPr>
    <w:rPr>
      <w:rFonts w:ascii="Times New Roman" w:hAnsi="Times New Roman"/>
    </w:rPr>
  </w:style>
  <w:style w:type="character" w:customStyle="1" w:styleId="MTDisplayEquationChar">
    <w:name w:val="MTDisplayEquation Char"/>
    <w:rsid w:val="00A71FA7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BodyText2Char1">
    <w:name w:val="Body Text 2 Char1"/>
    <w:rsid w:val="00A71FA7"/>
    <w:rPr>
      <w:rFonts w:ascii=".VnTime" w:hAnsi=".VnTime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harChar9">
    <w:name w:val="Char Char9"/>
    <w:rsid w:val="00A71FA7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CharChar10">
    <w:name w:val="Char Char10"/>
    <w:rsid w:val="00A71FA7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styleId="PlaceholderText">
    <w:name w:val="Placeholder Text"/>
    <w:rsid w:val="00A71FA7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A71F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1FA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71F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71F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71F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FA7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1FA7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816A06"/>
    <w:pPr>
      <w:widowControl/>
      <w:suppressAutoHyphens w:val="0"/>
      <w:adjustRightInd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26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3.xml"/><Relationship Id="rId28" Type="http://schemas.openxmlformats.org/officeDocument/2006/relationships/customXml" Target="../customXml/item5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eader" Target="header3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yqu6ddhRbzDgQz0CypOQAPCnlHg==">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62CA1-61CE-498B-B5FC-91640944F8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8C131EB4-3887-48C9-A28B-B6C3B24661AD}"/>
</file>

<file path=customXml/itemProps4.xml><?xml version="1.0" encoding="utf-8"?>
<ds:datastoreItem xmlns:ds="http://schemas.openxmlformats.org/officeDocument/2006/customXml" ds:itemID="{F0E67C8C-316B-4F91-85BE-FC0709544B1A}"/>
</file>

<file path=customXml/itemProps5.xml><?xml version="1.0" encoding="utf-8"?>
<ds:datastoreItem xmlns:ds="http://schemas.openxmlformats.org/officeDocument/2006/customXml" ds:itemID="{F030F61D-5187-4932-9146-969B119BF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Bac Thuy</dc:creator>
  <cp:lastModifiedBy>User</cp:lastModifiedBy>
  <cp:revision>2</cp:revision>
  <cp:lastPrinted>2020-06-16T01:19:00Z</cp:lastPrinted>
  <dcterms:created xsi:type="dcterms:W3CDTF">2020-08-18T02:04:00Z</dcterms:created>
  <dcterms:modified xsi:type="dcterms:W3CDTF">2020-08-18T02:04:00Z</dcterms:modified>
</cp:coreProperties>
</file>